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D1633" w14:textId="77777777" w:rsidR="004C14DC" w:rsidRDefault="004C14DC" w:rsidP="00163CED">
      <w:pPr>
        <w:pStyle w:val="Heading2"/>
        <w:spacing w:before="0" w:after="120"/>
        <w:rPr>
          <w:sz w:val="48"/>
          <w:szCs w:val="48"/>
        </w:rPr>
      </w:pPr>
      <w:r>
        <w:rPr>
          <w:sz w:val="48"/>
          <w:szCs w:val="48"/>
        </w:rPr>
        <w:t>Paul Martin Guinther</w:t>
      </w:r>
      <w:r w:rsidR="0008431C">
        <w:rPr>
          <w:sz w:val="48"/>
          <w:szCs w:val="48"/>
        </w:rPr>
        <w:t>, Ph.D.</w:t>
      </w:r>
    </w:p>
    <w:p w14:paraId="4757004B" w14:textId="77777777" w:rsidR="0000500C" w:rsidRPr="006B0414" w:rsidRDefault="0000500C">
      <w:pPr>
        <w:pStyle w:val="BalloonText"/>
        <w:rPr>
          <w:rFonts w:ascii="Times New Roman" w:hAnsi="Times New Roman" w:cs="Times New Roman"/>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20"/>
      </w:tblGrid>
      <w:tr w:rsidR="004C14DC" w:rsidRPr="00281F65" w14:paraId="14721C0D" w14:textId="77777777">
        <w:tc>
          <w:tcPr>
            <w:tcW w:w="9720" w:type="dxa"/>
            <w:gridSpan w:val="2"/>
            <w:tcBorders>
              <w:top w:val="nil"/>
              <w:left w:val="nil"/>
              <w:bottom w:val="nil"/>
              <w:right w:val="nil"/>
            </w:tcBorders>
          </w:tcPr>
          <w:p w14:paraId="6FB30E3E" w14:textId="77777777" w:rsidR="004C14DC" w:rsidRPr="00281F65" w:rsidRDefault="004C14DC" w:rsidP="00854B2D">
            <w:pPr>
              <w:pStyle w:val="Heading1"/>
              <w:spacing w:before="0" w:after="0"/>
            </w:pPr>
            <w:r w:rsidRPr="00281F65">
              <w:t>PERSONAL INFORMATION</w:t>
            </w:r>
          </w:p>
          <w:p w14:paraId="433647ED" w14:textId="77777777" w:rsidR="004C14DC" w:rsidRPr="00281F65" w:rsidRDefault="004C14DC" w:rsidP="00854B2D"/>
        </w:tc>
      </w:tr>
      <w:tr w:rsidR="004C14DC" w:rsidRPr="00281F65" w14:paraId="61F27709" w14:textId="77777777">
        <w:tc>
          <w:tcPr>
            <w:tcW w:w="2700" w:type="dxa"/>
            <w:tcBorders>
              <w:top w:val="nil"/>
              <w:left w:val="nil"/>
              <w:bottom w:val="nil"/>
              <w:right w:val="nil"/>
            </w:tcBorders>
          </w:tcPr>
          <w:p w14:paraId="78AAE71A" w14:textId="73D7B82E" w:rsidR="004C14DC" w:rsidRPr="00281F65" w:rsidRDefault="004B2541">
            <w:r>
              <w:t>Business</w:t>
            </w:r>
            <w:r w:rsidR="004C14DC" w:rsidRPr="00281F65">
              <w:t xml:space="preserve"> Address:</w:t>
            </w:r>
          </w:p>
        </w:tc>
        <w:tc>
          <w:tcPr>
            <w:tcW w:w="7020" w:type="dxa"/>
            <w:tcBorders>
              <w:top w:val="nil"/>
              <w:left w:val="nil"/>
              <w:bottom w:val="nil"/>
              <w:right w:val="nil"/>
            </w:tcBorders>
          </w:tcPr>
          <w:p w14:paraId="16EF45CA" w14:textId="77777777" w:rsidR="004C14DC" w:rsidRDefault="004B2541" w:rsidP="00411294">
            <w:r>
              <w:t>Anchor and Arrow Behavioral Health, LLC</w:t>
            </w:r>
          </w:p>
          <w:p w14:paraId="4296EA9E" w14:textId="77777777" w:rsidR="004B2541" w:rsidRDefault="004B2541" w:rsidP="00411294">
            <w:r>
              <w:t>14523 Westlake Dr., Suite #1</w:t>
            </w:r>
          </w:p>
          <w:p w14:paraId="32EDA57D" w14:textId="2D1ABC35" w:rsidR="004B2541" w:rsidRPr="00281F65" w:rsidRDefault="004B2541" w:rsidP="00411294">
            <w:r>
              <w:t>Lake Oswego, OR 97035</w:t>
            </w:r>
          </w:p>
        </w:tc>
      </w:tr>
      <w:tr w:rsidR="00122609" w:rsidRPr="00281F65" w14:paraId="1BD84A2F" w14:textId="77777777" w:rsidTr="00F53E04">
        <w:tc>
          <w:tcPr>
            <w:tcW w:w="2700" w:type="dxa"/>
            <w:tcBorders>
              <w:top w:val="nil"/>
              <w:left w:val="nil"/>
              <w:bottom w:val="nil"/>
              <w:right w:val="nil"/>
            </w:tcBorders>
          </w:tcPr>
          <w:p w14:paraId="42DE95EB" w14:textId="3B0C4844" w:rsidR="00122609" w:rsidRPr="00281F65" w:rsidRDefault="00122609" w:rsidP="00F53E04">
            <w:r>
              <w:t>Business Phone</w:t>
            </w:r>
            <w:r w:rsidRPr="00281F65">
              <w:t>:</w:t>
            </w:r>
          </w:p>
        </w:tc>
        <w:tc>
          <w:tcPr>
            <w:tcW w:w="7020" w:type="dxa"/>
            <w:tcBorders>
              <w:top w:val="nil"/>
              <w:left w:val="nil"/>
              <w:bottom w:val="nil"/>
              <w:right w:val="nil"/>
            </w:tcBorders>
          </w:tcPr>
          <w:p w14:paraId="702A24F2" w14:textId="3F673FA0" w:rsidR="00122609" w:rsidRPr="00281F65" w:rsidRDefault="00122609" w:rsidP="00F53E04">
            <w:r>
              <w:t>503-272-</w:t>
            </w:r>
            <w:r w:rsidR="004B2541">
              <w:t>1</w:t>
            </w:r>
            <w:r>
              <w:t>514</w:t>
            </w:r>
          </w:p>
        </w:tc>
      </w:tr>
      <w:tr w:rsidR="004C14DC" w:rsidRPr="00281F65" w14:paraId="6F61C523" w14:textId="77777777">
        <w:tc>
          <w:tcPr>
            <w:tcW w:w="2700" w:type="dxa"/>
            <w:tcBorders>
              <w:top w:val="nil"/>
              <w:left w:val="nil"/>
              <w:bottom w:val="nil"/>
              <w:right w:val="nil"/>
            </w:tcBorders>
          </w:tcPr>
          <w:p w14:paraId="51CCE10A" w14:textId="2DC97801" w:rsidR="004C14DC" w:rsidRPr="00281F65" w:rsidRDefault="00122609">
            <w:r>
              <w:t>Website:</w:t>
            </w:r>
          </w:p>
        </w:tc>
        <w:tc>
          <w:tcPr>
            <w:tcW w:w="7020" w:type="dxa"/>
            <w:tcBorders>
              <w:top w:val="nil"/>
              <w:left w:val="nil"/>
              <w:bottom w:val="nil"/>
              <w:right w:val="nil"/>
            </w:tcBorders>
          </w:tcPr>
          <w:p w14:paraId="46397E94" w14:textId="5970FF89" w:rsidR="004C14DC" w:rsidRDefault="00122609" w:rsidP="00286F0D">
            <w:r>
              <w:t>www.anchorandarrow.life</w:t>
            </w:r>
          </w:p>
          <w:p w14:paraId="3BE2303F" w14:textId="117B6760" w:rsidR="00122609" w:rsidRPr="00281F65" w:rsidRDefault="00122609" w:rsidP="00286F0D"/>
        </w:tc>
      </w:tr>
    </w:tbl>
    <w:p w14:paraId="0ACA00F8" w14:textId="77777777" w:rsidR="00122609" w:rsidRPr="00281F65" w:rsidRDefault="00122609"/>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20"/>
      </w:tblGrid>
      <w:tr w:rsidR="009843E2" w:rsidRPr="00281F65" w14:paraId="37350F66" w14:textId="77777777" w:rsidTr="004B36B8">
        <w:tc>
          <w:tcPr>
            <w:tcW w:w="9720" w:type="dxa"/>
            <w:gridSpan w:val="2"/>
            <w:tcBorders>
              <w:top w:val="nil"/>
              <w:left w:val="nil"/>
              <w:bottom w:val="nil"/>
              <w:right w:val="nil"/>
            </w:tcBorders>
          </w:tcPr>
          <w:p w14:paraId="46B79D4A" w14:textId="78BD1906" w:rsidR="009843E2" w:rsidRPr="00281F65" w:rsidRDefault="00531AAE" w:rsidP="00531AAE">
            <w:pPr>
              <w:rPr>
                <w:b/>
              </w:rPr>
            </w:pPr>
            <w:r w:rsidRPr="00281F65">
              <w:rPr>
                <w:b/>
              </w:rPr>
              <w:t>CURRENT POSITION</w:t>
            </w:r>
          </w:p>
          <w:p w14:paraId="0D19F0BC" w14:textId="77777777" w:rsidR="00531AAE" w:rsidRPr="00281F65" w:rsidRDefault="00531AAE" w:rsidP="00531AAE">
            <w:pPr>
              <w:rPr>
                <w:b/>
              </w:rPr>
            </w:pPr>
          </w:p>
        </w:tc>
      </w:tr>
      <w:tr w:rsidR="009843E2" w:rsidRPr="00281F65" w14:paraId="05A5A8C8" w14:textId="77777777" w:rsidTr="00802972">
        <w:tc>
          <w:tcPr>
            <w:tcW w:w="2700" w:type="dxa"/>
            <w:tcBorders>
              <w:top w:val="nil"/>
              <w:left w:val="nil"/>
              <w:bottom w:val="nil"/>
              <w:right w:val="nil"/>
            </w:tcBorders>
          </w:tcPr>
          <w:p w14:paraId="099C9140" w14:textId="4DEB5CDF" w:rsidR="009843E2" w:rsidRPr="00281F65" w:rsidRDefault="000C48CC" w:rsidP="00122609">
            <w:r>
              <w:t>2019-presen</w:t>
            </w:r>
            <w:r w:rsidR="00C76260">
              <w:t>t</w:t>
            </w:r>
          </w:p>
        </w:tc>
        <w:tc>
          <w:tcPr>
            <w:tcW w:w="7020" w:type="dxa"/>
            <w:tcBorders>
              <w:top w:val="nil"/>
              <w:left w:val="nil"/>
              <w:bottom w:val="nil"/>
              <w:right w:val="nil"/>
            </w:tcBorders>
          </w:tcPr>
          <w:p w14:paraId="2A5F4E11" w14:textId="0CA9D53A" w:rsidR="000C48CC" w:rsidRPr="00725900" w:rsidRDefault="00510F65" w:rsidP="0000500C">
            <w:pPr>
              <w:rPr>
                <w:bCs/>
              </w:rPr>
            </w:pPr>
            <w:r w:rsidRPr="00725900">
              <w:rPr>
                <w:bCs/>
              </w:rPr>
              <w:t xml:space="preserve">Psychologist, </w:t>
            </w:r>
            <w:r w:rsidR="00113D71">
              <w:rPr>
                <w:bCs/>
              </w:rPr>
              <w:t xml:space="preserve">Researcher, </w:t>
            </w:r>
            <w:r w:rsidRPr="00725900">
              <w:rPr>
                <w:bCs/>
              </w:rPr>
              <w:t>Owner</w:t>
            </w:r>
          </w:p>
          <w:p w14:paraId="569AA480" w14:textId="54C7A243" w:rsidR="00BC5F5F" w:rsidRPr="00281F65" w:rsidRDefault="000C48CC" w:rsidP="00122609">
            <w:r>
              <w:rPr>
                <w:bCs/>
              </w:rPr>
              <w:t>Anchor and Arrow Behavioral Health, LLC, Lake Oswego, OR</w:t>
            </w:r>
          </w:p>
        </w:tc>
      </w:tr>
      <w:tr w:rsidR="00122609" w:rsidRPr="00281F65" w14:paraId="7BED1E73" w14:textId="77777777" w:rsidTr="00802972">
        <w:tc>
          <w:tcPr>
            <w:tcW w:w="2700" w:type="dxa"/>
            <w:tcBorders>
              <w:top w:val="nil"/>
              <w:left w:val="nil"/>
              <w:bottom w:val="nil"/>
              <w:right w:val="nil"/>
            </w:tcBorders>
          </w:tcPr>
          <w:p w14:paraId="6E03DF2D" w14:textId="77777777" w:rsidR="00122609" w:rsidRDefault="00122609"/>
        </w:tc>
        <w:tc>
          <w:tcPr>
            <w:tcW w:w="7020" w:type="dxa"/>
            <w:tcBorders>
              <w:top w:val="nil"/>
              <w:left w:val="nil"/>
              <w:bottom w:val="nil"/>
              <w:right w:val="nil"/>
            </w:tcBorders>
          </w:tcPr>
          <w:p w14:paraId="2595B929" w14:textId="77777777" w:rsidR="00122609" w:rsidRDefault="00122609" w:rsidP="0000500C">
            <w:pPr>
              <w:rPr>
                <w:b/>
              </w:rPr>
            </w:pPr>
          </w:p>
        </w:tc>
      </w:tr>
      <w:tr w:rsidR="00802972" w:rsidRPr="00281F65" w14:paraId="67BE42F5" w14:textId="77777777" w:rsidTr="00802972">
        <w:tc>
          <w:tcPr>
            <w:tcW w:w="2700" w:type="dxa"/>
            <w:tcBorders>
              <w:top w:val="nil"/>
              <w:left w:val="nil"/>
              <w:bottom w:val="nil"/>
              <w:right w:val="nil"/>
            </w:tcBorders>
          </w:tcPr>
          <w:p w14:paraId="3F48B1CF" w14:textId="77777777" w:rsidR="00802972" w:rsidRPr="00281F65" w:rsidRDefault="00802972"/>
        </w:tc>
        <w:tc>
          <w:tcPr>
            <w:tcW w:w="7020" w:type="dxa"/>
            <w:tcBorders>
              <w:top w:val="nil"/>
              <w:left w:val="nil"/>
              <w:bottom w:val="nil"/>
              <w:right w:val="nil"/>
            </w:tcBorders>
          </w:tcPr>
          <w:p w14:paraId="62DA3208" w14:textId="77777777" w:rsidR="00802972" w:rsidRPr="00281F65" w:rsidRDefault="00802972" w:rsidP="00802972"/>
        </w:tc>
      </w:tr>
      <w:tr w:rsidR="00DE10EF" w:rsidRPr="00281F65" w14:paraId="24AD9662" w14:textId="77777777" w:rsidTr="004B36B8">
        <w:tc>
          <w:tcPr>
            <w:tcW w:w="9720" w:type="dxa"/>
            <w:gridSpan w:val="2"/>
            <w:tcBorders>
              <w:top w:val="nil"/>
              <w:left w:val="nil"/>
              <w:bottom w:val="nil"/>
              <w:right w:val="nil"/>
            </w:tcBorders>
          </w:tcPr>
          <w:p w14:paraId="091B99FB" w14:textId="77777777" w:rsidR="00DE10EF" w:rsidRPr="00281F65" w:rsidRDefault="00DE10EF" w:rsidP="004B36B8">
            <w:pPr>
              <w:pStyle w:val="Heading1"/>
              <w:spacing w:before="0" w:after="0"/>
            </w:pPr>
            <w:r w:rsidRPr="00281F65">
              <w:t>EDUCATION</w:t>
            </w:r>
          </w:p>
          <w:p w14:paraId="02EEF805" w14:textId="77777777" w:rsidR="00DE10EF" w:rsidRPr="00281F65" w:rsidRDefault="00DE10EF" w:rsidP="004B36B8"/>
        </w:tc>
      </w:tr>
      <w:tr w:rsidR="00DE10EF" w:rsidRPr="00281F65" w14:paraId="0F5BB2FA" w14:textId="77777777" w:rsidTr="004B36B8">
        <w:tc>
          <w:tcPr>
            <w:tcW w:w="2700" w:type="dxa"/>
            <w:tcBorders>
              <w:top w:val="nil"/>
              <w:left w:val="nil"/>
              <w:bottom w:val="nil"/>
              <w:right w:val="nil"/>
            </w:tcBorders>
          </w:tcPr>
          <w:p w14:paraId="326EFAC8" w14:textId="77777777" w:rsidR="00DE10EF" w:rsidRPr="00281F65" w:rsidRDefault="00DE10EF" w:rsidP="004B36B8">
            <w:r w:rsidRPr="00281F65">
              <w:t>2011-201</w:t>
            </w:r>
            <w:r w:rsidR="00974C6D" w:rsidRPr="00281F65">
              <w:t>3</w:t>
            </w:r>
          </w:p>
        </w:tc>
        <w:tc>
          <w:tcPr>
            <w:tcW w:w="7020" w:type="dxa"/>
            <w:tcBorders>
              <w:top w:val="nil"/>
              <w:left w:val="nil"/>
              <w:bottom w:val="nil"/>
              <w:right w:val="nil"/>
            </w:tcBorders>
          </w:tcPr>
          <w:p w14:paraId="66979894" w14:textId="77777777" w:rsidR="00DE10EF" w:rsidRPr="00281F65" w:rsidRDefault="00DE10EF" w:rsidP="004B36B8">
            <w:r w:rsidRPr="00281F65">
              <w:t>Postdoctoral P</w:t>
            </w:r>
            <w:r w:rsidR="001B2614" w:rsidRPr="00281F65">
              <w:t>sychologist Residency</w:t>
            </w:r>
            <w:r w:rsidRPr="00281F65">
              <w:t>, Portland Psychotherapy Clinic, Research, and Training Center, Portland, OR</w:t>
            </w:r>
          </w:p>
          <w:p w14:paraId="60C5625F" w14:textId="77777777" w:rsidR="00DE10EF" w:rsidRPr="00281F65" w:rsidRDefault="00DE10EF" w:rsidP="004B36B8">
            <w:r w:rsidRPr="00281F65">
              <w:t>Supervisors: Jason Luoma, Ph.D., Jenna LeJeune, Ph.D.</w:t>
            </w:r>
          </w:p>
        </w:tc>
      </w:tr>
      <w:tr w:rsidR="005A6A5A" w:rsidRPr="00281F65" w14:paraId="4A5AF474" w14:textId="77777777" w:rsidTr="004B36B8">
        <w:tc>
          <w:tcPr>
            <w:tcW w:w="2700" w:type="dxa"/>
            <w:tcBorders>
              <w:top w:val="nil"/>
              <w:left w:val="nil"/>
              <w:bottom w:val="nil"/>
              <w:right w:val="nil"/>
            </w:tcBorders>
          </w:tcPr>
          <w:p w14:paraId="4BEDD9D7" w14:textId="77777777" w:rsidR="005A6A5A" w:rsidRPr="00281F65" w:rsidRDefault="005A6A5A" w:rsidP="004B36B8"/>
        </w:tc>
        <w:tc>
          <w:tcPr>
            <w:tcW w:w="7020" w:type="dxa"/>
            <w:tcBorders>
              <w:top w:val="nil"/>
              <w:left w:val="nil"/>
              <w:bottom w:val="nil"/>
              <w:right w:val="nil"/>
            </w:tcBorders>
          </w:tcPr>
          <w:p w14:paraId="7ECAEFB5" w14:textId="77777777" w:rsidR="005A6A5A" w:rsidRPr="00281F65" w:rsidRDefault="005A6A5A" w:rsidP="004B36B8"/>
        </w:tc>
      </w:tr>
      <w:tr w:rsidR="005A6A5A" w:rsidRPr="00281F65" w14:paraId="45525F4D" w14:textId="77777777" w:rsidTr="004B36B8">
        <w:tc>
          <w:tcPr>
            <w:tcW w:w="2700" w:type="dxa"/>
            <w:tcBorders>
              <w:top w:val="nil"/>
              <w:left w:val="nil"/>
              <w:bottom w:val="nil"/>
              <w:right w:val="nil"/>
            </w:tcBorders>
          </w:tcPr>
          <w:p w14:paraId="1E60F02B" w14:textId="77777777" w:rsidR="005A6A5A" w:rsidRPr="00281F65" w:rsidRDefault="005A6A5A" w:rsidP="004B36B8">
            <w:r w:rsidRPr="00281F65">
              <w:t>2010-2011</w:t>
            </w:r>
          </w:p>
        </w:tc>
        <w:tc>
          <w:tcPr>
            <w:tcW w:w="7020" w:type="dxa"/>
            <w:tcBorders>
              <w:top w:val="nil"/>
              <w:left w:val="nil"/>
              <w:bottom w:val="nil"/>
              <w:right w:val="nil"/>
            </w:tcBorders>
          </w:tcPr>
          <w:p w14:paraId="07EA55ED" w14:textId="77777777" w:rsidR="005A6A5A" w:rsidRPr="00281F65" w:rsidRDefault="005A6A5A" w:rsidP="004B36B8">
            <w:r w:rsidRPr="00281F65">
              <w:t>Predoctoral Internship, George E. Wahlen Veterans Affairs Medical Center, Salt Lake City, UT</w:t>
            </w:r>
          </w:p>
          <w:p w14:paraId="43EF1055" w14:textId="77777777" w:rsidR="005A6A5A" w:rsidRPr="00281F65" w:rsidRDefault="005A6A5A" w:rsidP="004B36B8">
            <w:r w:rsidRPr="00281F65">
              <w:t>Director: Sarah Turley, Ph.D.</w:t>
            </w:r>
          </w:p>
        </w:tc>
      </w:tr>
      <w:tr w:rsidR="00DE10EF" w:rsidRPr="00281F65" w14:paraId="142DF91F" w14:textId="77777777" w:rsidTr="004B36B8">
        <w:tc>
          <w:tcPr>
            <w:tcW w:w="2700" w:type="dxa"/>
            <w:tcBorders>
              <w:top w:val="nil"/>
              <w:left w:val="nil"/>
              <w:bottom w:val="nil"/>
              <w:right w:val="nil"/>
            </w:tcBorders>
          </w:tcPr>
          <w:p w14:paraId="041EDF53" w14:textId="77777777" w:rsidR="00DE10EF" w:rsidRPr="00281F65" w:rsidRDefault="00DE10EF" w:rsidP="004B36B8"/>
        </w:tc>
        <w:tc>
          <w:tcPr>
            <w:tcW w:w="7020" w:type="dxa"/>
            <w:tcBorders>
              <w:top w:val="nil"/>
              <w:left w:val="nil"/>
              <w:bottom w:val="nil"/>
              <w:right w:val="nil"/>
            </w:tcBorders>
          </w:tcPr>
          <w:p w14:paraId="2F6A182B" w14:textId="77777777" w:rsidR="00DE10EF" w:rsidRPr="00281F65" w:rsidRDefault="00DE10EF" w:rsidP="004B36B8"/>
        </w:tc>
      </w:tr>
      <w:tr w:rsidR="00DE10EF" w:rsidRPr="00281F65" w14:paraId="1F93C029" w14:textId="77777777" w:rsidTr="004B36B8">
        <w:tc>
          <w:tcPr>
            <w:tcW w:w="2700" w:type="dxa"/>
            <w:tcBorders>
              <w:top w:val="nil"/>
              <w:left w:val="nil"/>
              <w:bottom w:val="nil"/>
              <w:right w:val="nil"/>
            </w:tcBorders>
          </w:tcPr>
          <w:p w14:paraId="42BAE963" w14:textId="77777777" w:rsidR="00DE10EF" w:rsidRPr="00281F65" w:rsidRDefault="00DE10EF" w:rsidP="004B36B8">
            <w:r w:rsidRPr="00281F65">
              <w:t>2004-2011</w:t>
            </w:r>
          </w:p>
        </w:tc>
        <w:tc>
          <w:tcPr>
            <w:tcW w:w="7020" w:type="dxa"/>
            <w:tcBorders>
              <w:top w:val="nil"/>
              <w:left w:val="nil"/>
              <w:bottom w:val="nil"/>
              <w:right w:val="nil"/>
            </w:tcBorders>
          </w:tcPr>
          <w:p w14:paraId="17984D9D" w14:textId="77777777" w:rsidR="00DE10EF" w:rsidRPr="00281F65" w:rsidRDefault="00DE10EF" w:rsidP="004B36B8">
            <w:r w:rsidRPr="00281F65">
              <w:t>University of New Mexico, Albuquerque, NM</w:t>
            </w:r>
          </w:p>
          <w:p w14:paraId="48E640EC" w14:textId="77777777" w:rsidR="00DE10EF" w:rsidRPr="00281F65" w:rsidRDefault="00DE10EF" w:rsidP="004B36B8">
            <w:r w:rsidRPr="00281F65">
              <w:t>Ph.D., Clinical Psychology, APA accredited</w:t>
            </w:r>
          </w:p>
          <w:p w14:paraId="4455831D" w14:textId="77777777" w:rsidR="00531AAE" w:rsidRPr="00281F65" w:rsidRDefault="00531AAE" w:rsidP="004B36B8">
            <w:r w:rsidRPr="00281F65">
              <w:t>Mentor: Michael Dougher, Ph.D.</w:t>
            </w:r>
          </w:p>
        </w:tc>
      </w:tr>
      <w:tr w:rsidR="00DE10EF" w:rsidRPr="00281F65" w14:paraId="4DD8A189" w14:textId="77777777" w:rsidTr="004B36B8">
        <w:tc>
          <w:tcPr>
            <w:tcW w:w="2700" w:type="dxa"/>
            <w:tcBorders>
              <w:top w:val="nil"/>
              <w:left w:val="nil"/>
              <w:bottom w:val="nil"/>
              <w:right w:val="nil"/>
            </w:tcBorders>
          </w:tcPr>
          <w:p w14:paraId="023FA975" w14:textId="77777777" w:rsidR="00DE10EF" w:rsidRPr="00281F65" w:rsidRDefault="00DE10EF" w:rsidP="004B36B8"/>
        </w:tc>
        <w:tc>
          <w:tcPr>
            <w:tcW w:w="7020" w:type="dxa"/>
            <w:tcBorders>
              <w:top w:val="nil"/>
              <w:left w:val="nil"/>
              <w:bottom w:val="nil"/>
              <w:right w:val="nil"/>
            </w:tcBorders>
          </w:tcPr>
          <w:p w14:paraId="5F54A8B2" w14:textId="77777777" w:rsidR="00DE10EF" w:rsidRPr="00281F65" w:rsidRDefault="00DE10EF" w:rsidP="004B36B8"/>
        </w:tc>
      </w:tr>
      <w:tr w:rsidR="00DE10EF" w:rsidRPr="00281F65" w14:paraId="00306AFE" w14:textId="77777777" w:rsidTr="004B36B8">
        <w:tc>
          <w:tcPr>
            <w:tcW w:w="2700" w:type="dxa"/>
            <w:tcBorders>
              <w:top w:val="nil"/>
              <w:left w:val="nil"/>
              <w:bottom w:val="nil"/>
              <w:right w:val="nil"/>
            </w:tcBorders>
          </w:tcPr>
          <w:p w14:paraId="0AB9F2B1" w14:textId="77777777" w:rsidR="00DE10EF" w:rsidRPr="00281F65" w:rsidRDefault="00DE10EF" w:rsidP="004B36B8">
            <w:r w:rsidRPr="00281F65">
              <w:t>2001-2003</w:t>
            </w:r>
          </w:p>
        </w:tc>
        <w:tc>
          <w:tcPr>
            <w:tcW w:w="7020" w:type="dxa"/>
            <w:tcBorders>
              <w:top w:val="nil"/>
              <w:left w:val="nil"/>
              <w:bottom w:val="nil"/>
              <w:right w:val="nil"/>
            </w:tcBorders>
          </w:tcPr>
          <w:p w14:paraId="1AA035B0" w14:textId="77777777" w:rsidR="00DE10EF" w:rsidRPr="00281F65" w:rsidRDefault="00DE10EF" w:rsidP="004B36B8">
            <w:r w:rsidRPr="00281F65">
              <w:t>University of Colorado at Colorado Springs, Colorado Springs, CO</w:t>
            </w:r>
          </w:p>
          <w:p w14:paraId="0F385C0F" w14:textId="77777777" w:rsidR="00B2216E" w:rsidRPr="00281F65" w:rsidRDefault="00B2216E" w:rsidP="004B36B8">
            <w:r w:rsidRPr="00281F65">
              <w:t>MA, Experimental Psychology</w:t>
            </w:r>
          </w:p>
        </w:tc>
      </w:tr>
      <w:tr w:rsidR="00DE10EF" w:rsidRPr="00281F65" w14:paraId="0D9DBD44" w14:textId="77777777" w:rsidTr="004B36B8">
        <w:tc>
          <w:tcPr>
            <w:tcW w:w="2700" w:type="dxa"/>
            <w:tcBorders>
              <w:top w:val="nil"/>
              <w:left w:val="nil"/>
              <w:bottom w:val="nil"/>
              <w:right w:val="nil"/>
            </w:tcBorders>
          </w:tcPr>
          <w:p w14:paraId="5C8546F2" w14:textId="77777777" w:rsidR="00DE10EF" w:rsidRPr="00281F65" w:rsidRDefault="00DE10EF" w:rsidP="004B36B8"/>
        </w:tc>
        <w:tc>
          <w:tcPr>
            <w:tcW w:w="7020" w:type="dxa"/>
            <w:tcBorders>
              <w:top w:val="nil"/>
              <w:left w:val="nil"/>
              <w:bottom w:val="nil"/>
              <w:right w:val="nil"/>
            </w:tcBorders>
          </w:tcPr>
          <w:p w14:paraId="7FFFA65A" w14:textId="77777777" w:rsidR="00DE10EF" w:rsidRPr="00281F65" w:rsidRDefault="00DE10EF" w:rsidP="004B36B8"/>
        </w:tc>
      </w:tr>
      <w:tr w:rsidR="00DE10EF" w:rsidRPr="00281F65" w14:paraId="677CB197" w14:textId="77777777" w:rsidTr="004B36B8">
        <w:tc>
          <w:tcPr>
            <w:tcW w:w="2700" w:type="dxa"/>
            <w:tcBorders>
              <w:top w:val="nil"/>
              <w:left w:val="nil"/>
              <w:bottom w:val="nil"/>
              <w:right w:val="nil"/>
            </w:tcBorders>
          </w:tcPr>
          <w:p w14:paraId="777282D6" w14:textId="77777777" w:rsidR="00DE10EF" w:rsidRPr="00281F65" w:rsidRDefault="00DE10EF" w:rsidP="004B36B8">
            <w:r w:rsidRPr="00281F65">
              <w:t>1996-2001</w:t>
            </w:r>
          </w:p>
        </w:tc>
        <w:tc>
          <w:tcPr>
            <w:tcW w:w="7020" w:type="dxa"/>
            <w:tcBorders>
              <w:top w:val="nil"/>
              <w:left w:val="nil"/>
              <w:bottom w:val="nil"/>
              <w:right w:val="nil"/>
            </w:tcBorders>
          </w:tcPr>
          <w:p w14:paraId="7F12413A" w14:textId="77777777" w:rsidR="00DE10EF" w:rsidRPr="00281F65" w:rsidRDefault="00DE10EF" w:rsidP="004B36B8">
            <w:r w:rsidRPr="00281F65">
              <w:t>University of Colorado at Colorado Springs, Colorado Springs, CO</w:t>
            </w:r>
          </w:p>
          <w:p w14:paraId="7A5D4714" w14:textId="77777777" w:rsidR="00B2216E" w:rsidRPr="00281F65" w:rsidRDefault="00B2216E" w:rsidP="004B36B8">
            <w:r w:rsidRPr="00281F65">
              <w:t>BA, Psychology</w:t>
            </w:r>
          </w:p>
        </w:tc>
      </w:tr>
    </w:tbl>
    <w:p w14:paraId="35B5DA47" w14:textId="77777777" w:rsidR="00281F65" w:rsidRPr="00281F65" w:rsidRDefault="00281F65"/>
    <w:p w14:paraId="1C83A944" w14:textId="77777777" w:rsidR="007220D1" w:rsidRPr="00281F65" w:rsidRDefault="007220D1"/>
    <w:p w14:paraId="02015685" w14:textId="77777777" w:rsidR="005A6A5A" w:rsidRPr="00281F65" w:rsidRDefault="005A6A5A" w:rsidP="005A6A5A">
      <w:pPr>
        <w:pStyle w:val="Heading1"/>
        <w:spacing w:before="0" w:after="0"/>
      </w:pPr>
      <w:r w:rsidRPr="00281F65">
        <w:t>AREAS OF CURRENT CLINICAL AND RESEARCH INTEREST</w:t>
      </w:r>
    </w:p>
    <w:p w14:paraId="0860E45E" w14:textId="77777777" w:rsidR="005A6A5A" w:rsidRPr="007C1EBA" w:rsidRDefault="005A6A5A" w:rsidP="005A6A5A">
      <w:pPr>
        <w:rPr>
          <w:sz w:val="20"/>
          <w:szCs w:val="20"/>
        </w:rPr>
      </w:pPr>
    </w:p>
    <w:p w14:paraId="3F5B6FE0" w14:textId="602A0A49" w:rsidR="000C48CC" w:rsidRPr="00281F65" w:rsidRDefault="000C48CC" w:rsidP="000C48CC">
      <w:pPr>
        <w:pStyle w:val="ListParagraph"/>
        <w:numPr>
          <w:ilvl w:val="0"/>
          <w:numId w:val="6"/>
        </w:numPr>
      </w:pPr>
      <w:r w:rsidRPr="00281F65">
        <w:t xml:space="preserve">Chronic pain, </w:t>
      </w:r>
      <w:r>
        <w:t xml:space="preserve">Post-traumatic Stress Disorder, </w:t>
      </w:r>
      <w:r w:rsidR="007E7734">
        <w:t>Anxiety Disorders</w:t>
      </w:r>
    </w:p>
    <w:p w14:paraId="08259889" w14:textId="77777777" w:rsidR="005A6A5A" w:rsidRPr="00281F65" w:rsidRDefault="005A6A5A" w:rsidP="005A6A5A">
      <w:pPr>
        <w:pStyle w:val="ListParagraph"/>
        <w:numPr>
          <w:ilvl w:val="0"/>
          <w:numId w:val="6"/>
        </w:numPr>
      </w:pPr>
      <w:r w:rsidRPr="00281F65">
        <w:t>Mindfulness, values, and acceptance-based therapies</w:t>
      </w:r>
    </w:p>
    <w:p w14:paraId="73DA6B3E" w14:textId="77777777" w:rsidR="00DC1C07" w:rsidRPr="00281F65" w:rsidRDefault="004A1FE3" w:rsidP="00DC1C07">
      <w:pPr>
        <w:pStyle w:val="ListParagraph"/>
        <w:numPr>
          <w:ilvl w:val="0"/>
          <w:numId w:val="6"/>
        </w:numPr>
      </w:pPr>
      <w:r w:rsidRPr="00281F65">
        <w:t>Relational Frame Theory</w:t>
      </w:r>
    </w:p>
    <w:p w14:paraId="1D513125" w14:textId="5D643B21" w:rsidR="005A6A5A" w:rsidRPr="00281F65" w:rsidRDefault="000C48CC" w:rsidP="005A6A5A">
      <w:pPr>
        <w:pStyle w:val="ListParagraph"/>
        <w:numPr>
          <w:ilvl w:val="0"/>
          <w:numId w:val="6"/>
        </w:numPr>
      </w:pPr>
      <w:r>
        <w:t xml:space="preserve">Perspective taking, </w:t>
      </w:r>
      <w:r w:rsidR="007C335F">
        <w:t>remembering</w:t>
      </w:r>
      <w:r>
        <w:t>, and s</w:t>
      </w:r>
      <w:r w:rsidR="00E17839">
        <w:t>elf</w:t>
      </w:r>
      <w:r w:rsidR="007E7734">
        <w:t>-</w:t>
      </w:r>
      <w:r w:rsidR="00384815">
        <w:t>as</w:t>
      </w:r>
      <w:r w:rsidR="007E7734">
        <w:t>-</w:t>
      </w:r>
      <w:r w:rsidR="00384815">
        <w:t>context</w:t>
      </w:r>
    </w:p>
    <w:p w14:paraId="466773B7" w14:textId="77777777" w:rsidR="00076F36" w:rsidRDefault="00076F36" w:rsidP="007F5E26">
      <w:pPr>
        <w:rPr>
          <w:b/>
        </w:rPr>
      </w:pPr>
    </w:p>
    <w:p w14:paraId="2F6354D5" w14:textId="381CDD6D" w:rsidR="007F5E26" w:rsidRPr="00214B8C" w:rsidRDefault="007F5E26" w:rsidP="007F5E26">
      <w:pPr>
        <w:rPr>
          <w:b/>
        </w:rPr>
      </w:pPr>
      <w:r w:rsidRPr="00214B8C">
        <w:rPr>
          <w:b/>
        </w:rPr>
        <w:lastRenderedPageBreak/>
        <w:t>CLINICAL EXPERTISE</w:t>
      </w:r>
    </w:p>
    <w:p w14:paraId="10BA3417" w14:textId="77777777" w:rsidR="007F5E26" w:rsidRPr="00C60B9A" w:rsidRDefault="007F5E26" w:rsidP="007F5E26">
      <w:pPr>
        <w:rPr>
          <w:b/>
          <w:sz w:val="20"/>
          <w:szCs w:val="20"/>
        </w:rPr>
      </w:pPr>
    </w:p>
    <w:p w14:paraId="526D1F7C" w14:textId="77777777" w:rsidR="007F5E26" w:rsidRPr="00214B8C" w:rsidRDefault="007F5E26" w:rsidP="007F5E26">
      <w:pPr>
        <w:rPr>
          <w:b/>
        </w:rPr>
      </w:pPr>
      <w:r w:rsidRPr="00214B8C">
        <w:rPr>
          <w:b/>
        </w:rPr>
        <w:t>Licensure</w:t>
      </w:r>
    </w:p>
    <w:p w14:paraId="3F5DBCAD" w14:textId="13E72F4E" w:rsidR="007F5E26" w:rsidRPr="00214B8C" w:rsidRDefault="007F5E26" w:rsidP="007F5E26">
      <w:pPr>
        <w:pStyle w:val="ListParagraph"/>
        <w:numPr>
          <w:ilvl w:val="0"/>
          <w:numId w:val="10"/>
        </w:numPr>
      </w:pPr>
      <w:r w:rsidRPr="00214B8C">
        <w:t>Psychologist in the state of Oregon, #2258</w:t>
      </w:r>
    </w:p>
    <w:p w14:paraId="0A1C1084" w14:textId="77777777" w:rsidR="007F5E26" w:rsidRPr="00C60B9A" w:rsidRDefault="007F5E26" w:rsidP="007F5E26">
      <w:pPr>
        <w:rPr>
          <w:b/>
          <w:sz w:val="20"/>
          <w:szCs w:val="20"/>
        </w:rPr>
      </w:pPr>
    </w:p>
    <w:p w14:paraId="71B25F5B" w14:textId="77777777" w:rsidR="007F5E26" w:rsidRPr="00214B8C" w:rsidRDefault="007F5E26" w:rsidP="007F5E26">
      <w:pPr>
        <w:rPr>
          <w:b/>
        </w:rPr>
      </w:pPr>
      <w:r w:rsidRPr="00214B8C">
        <w:rPr>
          <w:b/>
        </w:rPr>
        <w:t>Theoretical Orientation and Treatment Approach</w:t>
      </w:r>
    </w:p>
    <w:p w14:paraId="63012A3B" w14:textId="77777777" w:rsidR="007F5E26" w:rsidRPr="00214B8C" w:rsidRDefault="007F5E26" w:rsidP="007F5E26">
      <w:pPr>
        <w:pStyle w:val="ListParagraph"/>
        <w:numPr>
          <w:ilvl w:val="0"/>
          <w:numId w:val="8"/>
        </w:numPr>
      </w:pPr>
      <w:r w:rsidRPr="00214B8C">
        <w:t>Functional Contextualism</w:t>
      </w:r>
    </w:p>
    <w:p w14:paraId="3EBE0328" w14:textId="77777777" w:rsidR="007F5E26" w:rsidRPr="00214B8C" w:rsidRDefault="007F5E26" w:rsidP="007F5E26">
      <w:pPr>
        <w:pStyle w:val="ListParagraph"/>
        <w:numPr>
          <w:ilvl w:val="0"/>
          <w:numId w:val="8"/>
        </w:numPr>
      </w:pPr>
      <w:r w:rsidRPr="00214B8C">
        <w:t>Clinical Behavior Analysis</w:t>
      </w:r>
    </w:p>
    <w:p w14:paraId="1A8BFAB0" w14:textId="77777777" w:rsidR="007F5E26" w:rsidRPr="00214B8C" w:rsidRDefault="007F5E26" w:rsidP="007F5E26">
      <w:pPr>
        <w:pStyle w:val="ListParagraph"/>
        <w:numPr>
          <w:ilvl w:val="0"/>
          <w:numId w:val="8"/>
        </w:numPr>
      </w:pPr>
      <w:r w:rsidRPr="00214B8C">
        <w:t>Clinical Scientist</w:t>
      </w:r>
    </w:p>
    <w:p w14:paraId="071CEDA9" w14:textId="77777777" w:rsidR="007F5E26" w:rsidRPr="00214B8C" w:rsidRDefault="007F5E26" w:rsidP="007F5E26">
      <w:pPr>
        <w:pStyle w:val="ListParagraph"/>
        <w:numPr>
          <w:ilvl w:val="0"/>
          <w:numId w:val="8"/>
        </w:numPr>
      </w:pPr>
      <w:r w:rsidRPr="00214B8C">
        <w:t>Evidence-based practices</w:t>
      </w:r>
    </w:p>
    <w:p w14:paraId="7BD616F3" w14:textId="77777777" w:rsidR="007F5E26" w:rsidRPr="00214B8C" w:rsidRDefault="007F5E26" w:rsidP="007F5E26">
      <w:pPr>
        <w:pStyle w:val="ListParagraph"/>
        <w:numPr>
          <w:ilvl w:val="0"/>
          <w:numId w:val="8"/>
        </w:numPr>
      </w:pPr>
      <w:r w:rsidRPr="00214B8C">
        <w:t>Empirically supported treatments</w:t>
      </w:r>
    </w:p>
    <w:p w14:paraId="5F3B6F12" w14:textId="77777777" w:rsidR="007F5E26" w:rsidRPr="00C60B9A" w:rsidRDefault="007F5E26" w:rsidP="007F5E26">
      <w:pPr>
        <w:rPr>
          <w:sz w:val="20"/>
          <w:szCs w:val="20"/>
        </w:rPr>
      </w:pPr>
    </w:p>
    <w:p w14:paraId="0620FD0E" w14:textId="77777777" w:rsidR="007F5E26" w:rsidRPr="00214B8C" w:rsidRDefault="007F5E26" w:rsidP="007F5E26">
      <w:pPr>
        <w:rPr>
          <w:b/>
        </w:rPr>
      </w:pPr>
      <w:r w:rsidRPr="00214B8C">
        <w:rPr>
          <w:b/>
        </w:rPr>
        <w:t>Types of Treatment</w:t>
      </w:r>
    </w:p>
    <w:p w14:paraId="5D6C49F0" w14:textId="77777777" w:rsidR="0009583D" w:rsidRDefault="0009583D" w:rsidP="0009583D">
      <w:pPr>
        <w:pStyle w:val="ListParagraph"/>
        <w:numPr>
          <w:ilvl w:val="0"/>
          <w:numId w:val="8"/>
        </w:numPr>
      </w:pPr>
      <w:r w:rsidRPr="00214B8C">
        <w:t>Acceptance and Commitment Therapy</w:t>
      </w:r>
    </w:p>
    <w:p w14:paraId="1E5D6191" w14:textId="77777777" w:rsidR="0009583D" w:rsidRPr="00214B8C" w:rsidRDefault="0009583D" w:rsidP="0009583D">
      <w:pPr>
        <w:pStyle w:val="ListParagraph"/>
        <w:numPr>
          <w:ilvl w:val="0"/>
          <w:numId w:val="8"/>
        </w:numPr>
      </w:pPr>
      <w:r w:rsidRPr="00214B8C">
        <w:t>Prolonged Exposure Therapy</w:t>
      </w:r>
    </w:p>
    <w:p w14:paraId="7F74C84C" w14:textId="0E19BB4C" w:rsidR="0009583D" w:rsidRPr="00214B8C" w:rsidRDefault="0009583D" w:rsidP="0009583D">
      <w:pPr>
        <w:pStyle w:val="ListParagraph"/>
        <w:numPr>
          <w:ilvl w:val="0"/>
          <w:numId w:val="8"/>
        </w:numPr>
      </w:pPr>
      <w:r w:rsidRPr="00214B8C">
        <w:t>Pain Neuroscience Education (Explain Pain</w:t>
      </w:r>
      <w:r w:rsidR="00113D71">
        <w:t>, Pain Reprocessing Therapy</w:t>
      </w:r>
      <w:r w:rsidRPr="00214B8C">
        <w:t>)</w:t>
      </w:r>
    </w:p>
    <w:p w14:paraId="3E34F688" w14:textId="77777777" w:rsidR="0009583D" w:rsidRPr="00214B8C" w:rsidRDefault="0009583D" w:rsidP="0009583D">
      <w:pPr>
        <w:pStyle w:val="ListParagraph"/>
        <w:numPr>
          <w:ilvl w:val="0"/>
          <w:numId w:val="8"/>
        </w:numPr>
      </w:pPr>
      <w:r w:rsidRPr="00214B8C">
        <w:t>Cognitive Behavioral Therapy</w:t>
      </w:r>
    </w:p>
    <w:p w14:paraId="10E2A10A" w14:textId="77777777" w:rsidR="0009583D" w:rsidRDefault="0009583D" w:rsidP="0009583D">
      <w:pPr>
        <w:pStyle w:val="ListParagraph"/>
        <w:numPr>
          <w:ilvl w:val="0"/>
          <w:numId w:val="8"/>
        </w:numPr>
      </w:pPr>
      <w:r w:rsidRPr="00214B8C">
        <w:t>Behavioral Activation</w:t>
      </w:r>
    </w:p>
    <w:p w14:paraId="6148CA1B" w14:textId="77777777" w:rsidR="0009583D" w:rsidRPr="00214B8C" w:rsidRDefault="0009583D" w:rsidP="0009583D">
      <w:pPr>
        <w:pStyle w:val="ListParagraph"/>
        <w:numPr>
          <w:ilvl w:val="0"/>
          <w:numId w:val="8"/>
        </w:numPr>
      </w:pPr>
      <w:r>
        <w:t>Exposure with Response Prevention</w:t>
      </w:r>
    </w:p>
    <w:p w14:paraId="407E66F8" w14:textId="77777777" w:rsidR="0009583D" w:rsidRPr="00214B8C" w:rsidRDefault="0009583D" w:rsidP="0009583D">
      <w:pPr>
        <w:pStyle w:val="ListParagraph"/>
        <w:numPr>
          <w:ilvl w:val="0"/>
          <w:numId w:val="8"/>
        </w:numPr>
      </w:pPr>
      <w:r w:rsidRPr="00214B8C">
        <w:t>Motivational Interviewing</w:t>
      </w:r>
    </w:p>
    <w:p w14:paraId="1C9D905F" w14:textId="77777777" w:rsidR="007F5E26" w:rsidRPr="00C60B9A" w:rsidRDefault="007F5E26" w:rsidP="007F5E26">
      <w:pPr>
        <w:rPr>
          <w:b/>
          <w:sz w:val="20"/>
          <w:szCs w:val="20"/>
        </w:rPr>
      </w:pPr>
    </w:p>
    <w:p w14:paraId="63B84B4D" w14:textId="77777777" w:rsidR="007F5E26" w:rsidRPr="00214B8C" w:rsidRDefault="007F5E26" w:rsidP="007F5E26">
      <w:pPr>
        <w:rPr>
          <w:b/>
        </w:rPr>
      </w:pPr>
      <w:r w:rsidRPr="00214B8C">
        <w:rPr>
          <w:b/>
        </w:rPr>
        <w:t>Treatment Specialties</w:t>
      </w:r>
    </w:p>
    <w:p w14:paraId="302DAB0E" w14:textId="4F9637F8" w:rsidR="007F5E26" w:rsidRPr="00214B8C" w:rsidRDefault="007F5E26" w:rsidP="007F5E26">
      <w:pPr>
        <w:pStyle w:val="ListParagraph"/>
        <w:numPr>
          <w:ilvl w:val="0"/>
          <w:numId w:val="5"/>
        </w:numPr>
      </w:pPr>
      <w:r w:rsidRPr="00214B8C">
        <w:t>Chronic Pain</w:t>
      </w:r>
    </w:p>
    <w:p w14:paraId="63080902" w14:textId="69D610DD" w:rsidR="00B50076" w:rsidRDefault="00B50076" w:rsidP="00B50076">
      <w:pPr>
        <w:pStyle w:val="ListParagraph"/>
        <w:numPr>
          <w:ilvl w:val="0"/>
          <w:numId w:val="5"/>
        </w:numPr>
      </w:pPr>
      <w:r w:rsidRPr="00214B8C">
        <w:t>Post-Traumatic Stress Disorder</w:t>
      </w:r>
    </w:p>
    <w:p w14:paraId="5BFD1BBA" w14:textId="37D31D49" w:rsidR="00C60B9A" w:rsidRDefault="007E7734" w:rsidP="00C60B9A">
      <w:pPr>
        <w:pStyle w:val="ListParagraph"/>
        <w:numPr>
          <w:ilvl w:val="0"/>
          <w:numId w:val="5"/>
        </w:numPr>
      </w:pPr>
      <w:r>
        <w:t>Anxiety Disorders</w:t>
      </w:r>
    </w:p>
    <w:p w14:paraId="62D5A764" w14:textId="7F089A25" w:rsidR="00C60B9A" w:rsidRPr="00C60B9A" w:rsidRDefault="00C60B9A" w:rsidP="00C60B9A">
      <w:pPr>
        <w:rPr>
          <w:sz w:val="20"/>
          <w:szCs w:val="20"/>
        </w:rPr>
      </w:pPr>
    </w:p>
    <w:p w14:paraId="080E8178" w14:textId="4F2C005A" w:rsidR="00C60B9A" w:rsidRPr="00214B8C" w:rsidRDefault="00C60B9A" w:rsidP="00C60B9A">
      <w:r>
        <w:rPr>
          <w:b/>
        </w:rPr>
        <w:t>Other Conditions Treated</w:t>
      </w:r>
    </w:p>
    <w:p w14:paraId="464E7229" w14:textId="23E19954" w:rsidR="00B50076" w:rsidRPr="00214B8C" w:rsidRDefault="007E7734" w:rsidP="00B50076">
      <w:pPr>
        <w:pStyle w:val="ListParagraph"/>
        <w:numPr>
          <w:ilvl w:val="0"/>
          <w:numId w:val="5"/>
        </w:numPr>
      </w:pPr>
      <w:r>
        <w:t>Prolonged Grief Disorder</w:t>
      </w:r>
    </w:p>
    <w:p w14:paraId="4A7E5FF7" w14:textId="77777777" w:rsidR="00E17839" w:rsidRPr="00214B8C" w:rsidRDefault="00E17839" w:rsidP="00B50076">
      <w:pPr>
        <w:pStyle w:val="ListParagraph"/>
        <w:numPr>
          <w:ilvl w:val="0"/>
          <w:numId w:val="5"/>
        </w:numPr>
      </w:pPr>
      <w:r w:rsidRPr="00214B8C">
        <w:t>Panic Disorder</w:t>
      </w:r>
    </w:p>
    <w:p w14:paraId="6D347519" w14:textId="199B6CF8" w:rsidR="00E17839" w:rsidRDefault="00E17839" w:rsidP="00B50076">
      <w:pPr>
        <w:pStyle w:val="ListParagraph"/>
        <w:numPr>
          <w:ilvl w:val="0"/>
          <w:numId w:val="5"/>
        </w:numPr>
      </w:pPr>
      <w:r w:rsidRPr="00214B8C">
        <w:t>Agoraphobia</w:t>
      </w:r>
    </w:p>
    <w:p w14:paraId="0497B9B3" w14:textId="4E76BB2A" w:rsidR="00C60B9A" w:rsidRDefault="00FF3150" w:rsidP="00FF3150">
      <w:pPr>
        <w:pStyle w:val="ListParagraph"/>
        <w:numPr>
          <w:ilvl w:val="0"/>
          <w:numId w:val="5"/>
        </w:numPr>
      </w:pPr>
      <w:r>
        <w:t>Social Anxiety Disorder</w:t>
      </w:r>
    </w:p>
    <w:p w14:paraId="61A4DEAC" w14:textId="2472DB6C" w:rsidR="00C60B9A" w:rsidRPr="00214B8C" w:rsidRDefault="00C60B9A" w:rsidP="00B50076">
      <w:pPr>
        <w:pStyle w:val="ListParagraph"/>
        <w:numPr>
          <w:ilvl w:val="0"/>
          <w:numId w:val="5"/>
        </w:numPr>
      </w:pPr>
      <w:r>
        <w:t>O</w:t>
      </w:r>
      <w:r w:rsidR="00113D71">
        <w:t>bsessive-</w:t>
      </w:r>
      <w:r>
        <w:t>C</w:t>
      </w:r>
      <w:r w:rsidR="00113D71">
        <w:t xml:space="preserve">ompulsive </w:t>
      </w:r>
      <w:r>
        <w:t>D</w:t>
      </w:r>
      <w:r w:rsidR="00113D71">
        <w:t>isorder</w:t>
      </w:r>
    </w:p>
    <w:p w14:paraId="2D8B7F8D" w14:textId="1F1899BE" w:rsidR="00B50076" w:rsidRPr="00214B8C" w:rsidRDefault="00B50076" w:rsidP="00B50076">
      <w:pPr>
        <w:pStyle w:val="ListParagraph"/>
        <w:numPr>
          <w:ilvl w:val="0"/>
          <w:numId w:val="5"/>
        </w:numPr>
      </w:pPr>
      <w:r w:rsidRPr="00214B8C">
        <w:t xml:space="preserve">Depression </w:t>
      </w:r>
      <w:r w:rsidR="00FF3150">
        <w:t xml:space="preserve">and </w:t>
      </w:r>
      <w:r w:rsidR="00113D71">
        <w:t>M</w:t>
      </w:r>
      <w:r w:rsidR="00FF3150">
        <w:t xml:space="preserve">ood </w:t>
      </w:r>
      <w:r w:rsidR="00113D71">
        <w:t>D</w:t>
      </w:r>
      <w:r w:rsidR="00FF3150">
        <w:t>isorders</w:t>
      </w:r>
    </w:p>
    <w:p w14:paraId="5BA90602" w14:textId="77777777" w:rsidR="007F5E26" w:rsidRPr="00214B8C" w:rsidRDefault="007F5E26" w:rsidP="007F5E26">
      <w:pPr>
        <w:pStyle w:val="ListParagraph"/>
        <w:numPr>
          <w:ilvl w:val="0"/>
          <w:numId w:val="5"/>
        </w:numPr>
      </w:pPr>
      <w:r w:rsidRPr="00214B8C">
        <w:t>Anger Management</w:t>
      </w:r>
    </w:p>
    <w:p w14:paraId="7E5866FF" w14:textId="77777777" w:rsidR="00E17839" w:rsidRPr="00214B8C" w:rsidRDefault="00E17839" w:rsidP="00E17839">
      <w:pPr>
        <w:pStyle w:val="ListParagraph"/>
        <w:numPr>
          <w:ilvl w:val="0"/>
          <w:numId w:val="5"/>
        </w:numPr>
      </w:pPr>
      <w:r w:rsidRPr="00214B8C">
        <w:t>Addiction and Smoking Cessation</w:t>
      </w:r>
    </w:p>
    <w:p w14:paraId="034100AB" w14:textId="0C4B14BA" w:rsidR="008E4840" w:rsidRDefault="005E3110" w:rsidP="007F5E26">
      <w:pPr>
        <w:pStyle w:val="ListParagraph"/>
        <w:numPr>
          <w:ilvl w:val="0"/>
          <w:numId w:val="5"/>
        </w:numPr>
      </w:pPr>
      <w:r>
        <w:t xml:space="preserve">Adjustment </w:t>
      </w:r>
      <w:r w:rsidR="008E4840">
        <w:t xml:space="preserve">to </w:t>
      </w:r>
      <w:r w:rsidR="00113D71">
        <w:t>C</w:t>
      </w:r>
      <w:r w:rsidR="008E4840">
        <w:t xml:space="preserve">hronic </w:t>
      </w:r>
      <w:r w:rsidR="00113D71">
        <w:t>M</w:t>
      </w:r>
      <w:r w:rsidR="008E4840">
        <w:t xml:space="preserve">edical </w:t>
      </w:r>
      <w:r w:rsidR="00113D71">
        <w:t>C</w:t>
      </w:r>
      <w:r w:rsidR="008E4840">
        <w:t>onditions</w:t>
      </w:r>
    </w:p>
    <w:p w14:paraId="20743089" w14:textId="1AA674CD" w:rsidR="007F5E26" w:rsidRPr="00214B8C" w:rsidRDefault="007F5E26" w:rsidP="007F5E26">
      <w:pPr>
        <w:pStyle w:val="ListParagraph"/>
        <w:numPr>
          <w:ilvl w:val="0"/>
          <w:numId w:val="5"/>
        </w:numPr>
      </w:pPr>
      <w:r w:rsidRPr="00214B8C">
        <w:t>Interpersonal Relationship</w:t>
      </w:r>
      <w:r w:rsidR="005E3110">
        <w:t xml:space="preserve"> Problem</w:t>
      </w:r>
      <w:r w:rsidRPr="00214B8C">
        <w:t>s</w:t>
      </w:r>
    </w:p>
    <w:p w14:paraId="2476C0D4" w14:textId="77777777" w:rsidR="007F5E26" w:rsidRPr="00C60B9A" w:rsidRDefault="007F5E26" w:rsidP="007F5E26">
      <w:pPr>
        <w:rPr>
          <w:b/>
          <w:sz w:val="20"/>
          <w:szCs w:val="20"/>
        </w:rPr>
      </w:pPr>
    </w:p>
    <w:p w14:paraId="7AD03C4F" w14:textId="77777777" w:rsidR="007F5E26" w:rsidRPr="00214B8C" w:rsidRDefault="007F5E26" w:rsidP="007F5E26">
      <w:pPr>
        <w:rPr>
          <w:b/>
        </w:rPr>
      </w:pPr>
      <w:r w:rsidRPr="00214B8C">
        <w:rPr>
          <w:b/>
        </w:rPr>
        <w:t>Modalities</w:t>
      </w:r>
    </w:p>
    <w:p w14:paraId="21A6A4DA" w14:textId="77777777" w:rsidR="007F5E26" w:rsidRPr="00214B8C" w:rsidRDefault="007F5E26" w:rsidP="007F5E26">
      <w:pPr>
        <w:pStyle w:val="ListParagraph"/>
        <w:numPr>
          <w:ilvl w:val="0"/>
          <w:numId w:val="7"/>
        </w:numPr>
      </w:pPr>
      <w:r w:rsidRPr="00214B8C">
        <w:t>Individual</w:t>
      </w:r>
    </w:p>
    <w:p w14:paraId="110F064E" w14:textId="77777777" w:rsidR="007F5E26" w:rsidRPr="00214B8C" w:rsidRDefault="007F5E26" w:rsidP="007F5E26">
      <w:pPr>
        <w:pStyle w:val="ListParagraph"/>
        <w:numPr>
          <w:ilvl w:val="0"/>
          <w:numId w:val="7"/>
        </w:numPr>
      </w:pPr>
      <w:r w:rsidRPr="00214B8C">
        <w:t>Groups</w:t>
      </w:r>
    </w:p>
    <w:p w14:paraId="0871A047" w14:textId="77777777" w:rsidR="007F5E26" w:rsidRPr="00C60B9A" w:rsidRDefault="007F5E26" w:rsidP="007F5E26">
      <w:pPr>
        <w:rPr>
          <w:b/>
          <w:sz w:val="20"/>
          <w:szCs w:val="20"/>
        </w:rPr>
      </w:pPr>
    </w:p>
    <w:p w14:paraId="0A1E7147" w14:textId="77777777" w:rsidR="007F5E26" w:rsidRPr="00214B8C" w:rsidRDefault="007F5E26" w:rsidP="007F5E26">
      <w:pPr>
        <w:rPr>
          <w:b/>
        </w:rPr>
      </w:pPr>
      <w:r w:rsidRPr="00214B8C">
        <w:rPr>
          <w:b/>
        </w:rPr>
        <w:t>Populations</w:t>
      </w:r>
    </w:p>
    <w:p w14:paraId="4CEC6E15" w14:textId="32AEEC70" w:rsidR="00B50076" w:rsidRPr="00214B8C" w:rsidRDefault="007F5E26" w:rsidP="001C489A">
      <w:pPr>
        <w:pStyle w:val="ListParagraph"/>
        <w:numPr>
          <w:ilvl w:val="0"/>
          <w:numId w:val="9"/>
        </w:numPr>
      </w:pPr>
      <w:r w:rsidRPr="00214B8C">
        <w:t xml:space="preserve">Adults </w:t>
      </w:r>
      <w:r w:rsidR="00B50076" w:rsidRPr="00214B8C">
        <w:t xml:space="preserve">ages </w:t>
      </w:r>
      <w:r w:rsidRPr="00214B8C">
        <w:t>18</w:t>
      </w:r>
      <w:r w:rsidR="00B50076" w:rsidRPr="00214B8C">
        <w:t>-</w:t>
      </w:r>
      <w:r w:rsidR="008D2128">
        <w:t>6</w:t>
      </w:r>
      <w:r w:rsidR="0009583D">
        <w:t>5</w:t>
      </w:r>
    </w:p>
    <w:p w14:paraId="25480BCC" w14:textId="2CD5EBA9" w:rsidR="007F5E26" w:rsidRPr="00214B8C" w:rsidRDefault="007F5E26" w:rsidP="001C489A">
      <w:pPr>
        <w:pStyle w:val="ListParagraph"/>
        <w:numPr>
          <w:ilvl w:val="0"/>
          <w:numId w:val="9"/>
        </w:numPr>
      </w:pPr>
      <w:r w:rsidRPr="00214B8C">
        <w:t>LGBTQ</w:t>
      </w:r>
      <w:r w:rsidR="008D2128">
        <w:t>+</w:t>
      </w:r>
      <w:r w:rsidRPr="00214B8C">
        <w:t xml:space="preserve"> affirmative</w:t>
      </w:r>
    </w:p>
    <w:p w14:paraId="57F967BA" w14:textId="77777777" w:rsidR="007F5E26" w:rsidRPr="00214B8C" w:rsidRDefault="007F5E26" w:rsidP="007F5E26">
      <w:pPr>
        <w:pStyle w:val="ListParagraph"/>
        <w:numPr>
          <w:ilvl w:val="0"/>
          <w:numId w:val="9"/>
        </w:numPr>
      </w:pPr>
      <w:r w:rsidRPr="00214B8C">
        <w:t>Veterans</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920"/>
      </w:tblGrid>
      <w:tr w:rsidR="004C14DC" w14:paraId="5244E4A5" w14:textId="77777777" w:rsidTr="00605F53">
        <w:tc>
          <w:tcPr>
            <w:tcW w:w="9720" w:type="dxa"/>
            <w:gridSpan w:val="2"/>
            <w:tcBorders>
              <w:top w:val="nil"/>
              <w:left w:val="nil"/>
              <w:bottom w:val="nil"/>
              <w:right w:val="nil"/>
            </w:tcBorders>
          </w:tcPr>
          <w:p w14:paraId="34CB2EFE" w14:textId="77777777" w:rsidR="004C14DC" w:rsidRDefault="000B3982" w:rsidP="001F4F48">
            <w:pPr>
              <w:pStyle w:val="Heading1"/>
              <w:spacing w:before="0" w:after="0"/>
            </w:pPr>
            <w:r>
              <w:lastRenderedPageBreak/>
              <w:br w:type="column"/>
            </w:r>
            <w:r w:rsidR="004C14DC">
              <w:t>CLINICAL POSITIONS</w:t>
            </w:r>
            <w:r w:rsidR="0000500C">
              <w:t xml:space="preserve"> AND PRACTICUMS</w:t>
            </w:r>
          </w:p>
          <w:p w14:paraId="71D6A355" w14:textId="77777777" w:rsidR="001B2614" w:rsidRPr="00371BD7" w:rsidRDefault="001B2614" w:rsidP="001B2614">
            <w:pPr>
              <w:rPr>
                <w:sz w:val="16"/>
                <w:szCs w:val="16"/>
              </w:rPr>
            </w:pPr>
          </w:p>
        </w:tc>
      </w:tr>
      <w:tr w:rsidR="00591A47" w14:paraId="037C9163" w14:textId="77777777" w:rsidTr="00115568">
        <w:tc>
          <w:tcPr>
            <w:tcW w:w="1800" w:type="dxa"/>
            <w:tcBorders>
              <w:top w:val="nil"/>
              <w:left w:val="nil"/>
              <w:bottom w:val="nil"/>
              <w:right w:val="nil"/>
            </w:tcBorders>
          </w:tcPr>
          <w:p w14:paraId="32563EED" w14:textId="77777777" w:rsidR="008D2128" w:rsidRDefault="008D2128" w:rsidP="00115568">
            <w:r>
              <w:t>2019-present</w:t>
            </w:r>
          </w:p>
          <w:p w14:paraId="1E0A347B" w14:textId="77777777" w:rsidR="008D2128" w:rsidRDefault="008D2128" w:rsidP="00115568"/>
          <w:p w14:paraId="23B80F46" w14:textId="77777777" w:rsidR="008D2128" w:rsidRDefault="008D2128" w:rsidP="00115568"/>
          <w:p w14:paraId="08B0CF24" w14:textId="77777777" w:rsidR="008D2128" w:rsidRDefault="008D2128" w:rsidP="00115568"/>
          <w:p w14:paraId="492014AE" w14:textId="77777777" w:rsidR="008D2128" w:rsidRDefault="008D2128" w:rsidP="00115568"/>
          <w:p w14:paraId="50C6134E" w14:textId="77777777" w:rsidR="00AE56FC" w:rsidRDefault="00AE56FC" w:rsidP="00115568"/>
          <w:p w14:paraId="38047605" w14:textId="5003A693" w:rsidR="00591A47" w:rsidRDefault="00591A47" w:rsidP="00115568">
            <w:r>
              <w:t>201</w:t>
            </w:r>
            <w:r w:rsidR="00515FC4">
              <w:t>8</w:t>
            </w:r>
            <w:r>
              <w:t>-</w:t>
            </w:r>
            <w:r w:rsidR="00122609">
              <w:t>2020</w:t>
            </w:r>
          </w:p>
        </w:tc>
        <w:tc>
          <w:tcPr>
            <w:tcW w:w="7920" w:type="dxa"/>
            <w:tcBorders>
              <w:top w:val="nil"/>
              <w:left w:val="nil"/>
              <w:bottom w:val="nil"/>
              <w:right w:val="nil"/>
            </w:tcBorders>
          </w:tcPr>
          <w:p w14:paraId="01E8C123" w14:textId="3880D52C" w:rsidR="008D2128" w:rsidRDefault="004B2541" w:rsidP="00115568">
            <w:pPr>
              <w:rPr>
                <w:bCs/>
                <w:i/>
              </w:rPr>
            </w:pPr>
            <w:r>
              <w:rPr>
                <w:b/>
                <w:i/>
              </w:rPr>
              <w:t>Psychologist</w:t>
            </w:r>
            <w:r w:rsidR="00113D71">
              <w:rPr>
                <w:b/>
                <w:i/>
              </w:rPr>
              <w:t>,</w:t>
            </w:r>
            <w:r>
              <w:rPr>
                <w:b/>
                <w:i/>
              </w:rPr>
              <w:t xml:space="preserve"> </w:t>
            </w:r>
            <w:r w:rsidR="00113D71">
              <w:rPr>
                <w:b/>
                <w:i/>
              </w:rPr>
              <w:t xml:space="preserve">Researcher, </w:t>
            </w:r>
            <w:r>
              <w:rPr>
                <w:b/>
                <w:i/>
              </w:rPr>
              <w:t>Owner</w:t>
            </w:r>
            <w:r w:rsidR="008D2128">
              <w:rPr>
                <w:b/>
                <w:i/>
              </w:rPr>
              <w:t xml:space="preserve">, </w:t>
            </w:r>
            <w:r w:rsidR="008D2128">
              <w:rPr>
                <w:bCs/>
                <w:i/>
              </w:rPr>
              <w:t>Anchor and Arrow Behavioral Health, LLC, Lake Oswego, OR.</w:t>
            </w:r>
          </w:p>
          <w:p w14:paraId="52EC3A93" w14:textId="0BFC7CF4" w:rsidR="008D2128" w:rsidRDefault="008D2128" w:rsidP="00115568">
            <w:pPr>
              <w:rPr>
                <w:bCs/>
                <w:iCs/>
              </w:rPr>
            </w:pPr>
            <w:r>
              <w:rPr>
                <w:bCs/>
                <w:iCs/>
              </w:rPr>
              <w:t xml:space="preserve">Duties: Maintaining a private practice </w:t>
            </w:r>
            <w:r w:rsidR="00122609">
              <w:rPr>
                <w:bCs/>
                <w:iCs/>
              </w:rPr>
              <w:t xml:space="preserve">business </w:t>
            </w:r>
            <w:r>
              <w:rPr>
                <w:bCs/>
                <w:iCs/>
              </w:rPr>
              <w:t xml:space="preserve">and providing psychotherapy services in areas of </w:t>
            </w:r>
            <w:r w:rsidR="00122609">
              <w:rPr>
                <w:bCs/>
                <w:iCs/>
              </w:rPr>
              <w:t xml:space="preserve">clinical </w:t>
            </w:r>
            <w:r>
              <w:rPr>
                <w:bCs/>
                <w:iCs/>
              </w:rPr>
              <w:t>expertise. Conducting independent scientific research</w:t>
            </w:r>
            <w:r w:rsidR="00AE56FC">
              <w:rPr>
                <w:bCs/>
                <w:iCs/>
              </w:rPr>
              <w:t xml:space="preserve"> and maintaining research collaborations</w:t>
            </w:r>
            <w:r>
              <w:rPr>
                <w:bCs/>
                <w:iCs/>
              </w:rPr>
              <w:t>.</w:t>
            </w:r>
          </w:p>
          <w:p w14:paraId="6D3239F5" w14:textId="77777777" w:rsidR="008D2128" w:rsidRDefault="008D2128" w:rsidP="00115568">
            <w:pPr>
              <w:rPr>
                <w:b/>
                <w:i/>
              </w:rPr>
            </w:pPr>
          </w:p>
          <w:p w14:paraId="1E305CC2" w14:textId="1FB1EDA9" w:rsidR="00591A47" w:rsidRDefault="00591A47" w:rsidP="00115568">
            <w:r w:rsidRPr="008C6E5D">
              <w:rPr>
                <w:b/>
                <w:i/>
              </w:rPr>
              <w:t>Psychologist</w:t>
            </w:r>
            <w:r w:rsidRPr="00113D71">
              <w:rPr>
                <w:b/>
                <w:bCs/>
                <w:i/>
              </w:rPr>
              <w:t>,</w:t>
            </w:r>
            <w:r>
              <w:rPr>
                <w:i/>
              </w:rPr>
              <w:t xml:space="preserve"> </w:t>
            </w:r>
            <w:r w:rsidR="007C1EBA">
              <w:rPr>
                <w:i/>
              </w:rPr>
              <w:t xml:space="preserve">Urban Counseling Collective, </w:t>
            </w:r>
            <w:r>
              <w:rPr>
                <w:i/>
              </w:rPr>
              <w:t>LLC, Beaverton, OR.</w:t>
            </w:r>
            <w:r w:rsidR="007C1EBA">
              <w:rPr>
                <w:i/>
              </w:rPr>
              <w:t xml:space="preserve"> (Formerly Portland Mental Health and Counseling, LLC)</w:t>
            </w:r>
          </w:p>
          <w:p w14:paraId="629942DB" w14:textId="77777777" w:rsidR="00591A47" w:rsidRDefault="00591A47" w:rsidP="007C335F">
            <w:r>
              <w:t xml:space="preserve">Duties: Providing psychotherapy services in areas of expertise. </w:t>
            </w:r>
          </w:p>
          <w:p w14:paraId="2A0E5917" w14:textId="7562991F" w:rsidR="007C335F" w:rsidRPr="008C6E5D" w:rsidRDefault="007C335F" w:rsidP="007C335F"/>
        </w:tc>
      </w:tr>
      <w:tr w:rsidR="00B50076" w14:paraId="591D6F6D" w14:textId="77777777" w:rsidTr="00F1746A">
        <w:tc>
          <w:tcPr>
            <w:tcW w:w="1800" w:type="dxa"/>
            <w:tcBorders>
              <w:top w:val="nil"/>
              <w:left w:val="nil"/>
              <w:bottom w:val="nil"/>
              <w:right w:val="nil"/>
            </w:tcBorders>
          </w:tcPr>
          <w:p w14:paraId="5CE2481F" w14:textId="77777777" w:rsidR="00B50076" w:rsidRDefault="00B50076" w:rsidP="00F1746A">
            <w:r>
              <w:t>2017-</w:t>
            </w:r>
            <w:r w:rsidR="00591A47">
              <w:t>2018</w:t>
            </w:r>
          </w:p>
        </w:tc>
        <w:tc>
          <w:tcPr>
            <w:tcW w:w="7920" w:type="dxa"/>
            <w:tcBorders>
              <w:top w:val="nil"/>
              <w:left w:val="nil"/>
              <w:bottom w:val="nil"/>
              <w:right w:val="nil"/>
            </w:tcBorders>
          </w:tcPr>
          <w:p w14:paraId="6FF5C033" w14:textId="36571DC3" w:rsidR="00B50076" w:rsidRDefault="00B50076" w:rsidP="00F1746A">
            <w:r w:rsidRPr="008C6E5D">
              <w:rPr>
                <w:b/>
                <w:i/>
              </w:rPr>
              <w:t>Psychologist</w:t>
            </w:r>
            <w:r w:rsidR="00113D71">
              <w:rPr>
                <w:b/>
                <w:i/>
              </w:rPr>
              <w:t>,</w:t>
            </w:r>
            <w:r>
              <w:rPr>
                <w:b/>
                <w:i/>
              </w:rPr>
              <w:t xml:space="preserve"> Chronic Pain Specialist</w:t>
            </w:r>
            <w:r w:rsidRPr="00113D71">
              <w:rPr>
                <w:b/>
                <w:bCs/>
                <w:i/>
              </w:rPr>
              <w:t>,</w:t>
            </w:r>
            <w:r>
              <w:rPr>
                <w:i/>
              </w:rPr>
              <w:t xml:space="preserve"> Western Psychological and Counseling Services, PC, Portland, OR.</w:t>
            </w:r>
          </w:p>
          <w:p w14:paraId="1C96D887" w14:textId="77777777" w:rsidR="00B50076" w:rsidRDefault="00B50076" w:rsidP="007C335F">
            <w:r>
              <w:t>Duties: Offering specialist psychotherapy services to individuals with chronic pain and providing general psychotherapy services in areas of expertise. Running a</w:t>
            </w:r>
            <w:r w:rsidR="00AD6686">
              <w:t>n evidence-based</w:t>
            </w:r>
            <w:r>
              <w:t xml:space="preserve"> pain neuroscience education therapy group. </w:t>
            </w:r>
          </w:p>
          <w:p w14:paraId="33D3A2E8" w14:textId="10E782F0" w:rsidR="007C335F" w:rsidRPr="008C6E5D" w:rsidRDefault="007C335F" w:rsidP="007C335F"/>
        </w:tc>
      </w:tr>
      <w:tr w:rsidR="008C6E5D" w14:paraId="2800E15C" w14:textId="77777777" w:rsidTr="00605F53">
        <w:tc>
          <w:tcPr>
            <w:tcW w:w="1800" w:type="dxa"/>
            <w:tcBorders>
              <w:top w:val="nil"/>
              <w:left w:val="nil"/>
              <w:bottom w:val="nil"/>
              <w:right w:val="nil"/>
            </w:tcBorders>
          </w:tcPr>
          <w:p w14:paraId="59489DEF" w14:textId="77777777" w:rsidR="008C6E5D" w:rsidRDefault="008C6E5D" w:rsidP="0000500C">
            <w:r>
              <w:t>201</w:t>
            </w:r>
            <w:r w:rsidR="0000500C">
              <w:t>3</w:t>
            </w:r>
            <w:r>
              <w:t>-2017</w:t>
            </w:r>
          </w:p>
        </w:tc>
        <w:tc>
          <w:tcPr>
            <w:tcW w:w="7920" w:type="dxa"/>
            <w:tcBorders>
              <w:top w:val="nil"/>
              <w:left w:val="nil"/>
              <w:bottom w:val="nil"/>
              <w:right w:val="nil"/>
            </w:tcBorders>
          </w:tcPr>
          <w:p w14:paraId="51DFC4E5" w14:textId="52975A2A" w:rsidR="008C6E5D" w:rsidRDefault="008C6E5D" w:rsidP="00605F53">
            <w:r w:rsidRPr="008C6E5D">
              <w:rPr>
                <w:b/>
                <w:i/>
              </w:rPr>
              <w:t>Psychologist</w:t>
            </w:r>
            <w:r w:rsidR="00113D71">
              <w:rPr>
                <w:b/>
                <w:i/>
              </w:rPr>
              <w:t>,</w:t>
            </w:r>
            <w:r>
              <w:rPr>
                <w:b/>
                <w:i/>
              </w:rPr>
              <w:t xml:space="preserve"> Depression Treatment Program Coordinator</w:t>
            </w:r>
            <w:r w:rsidRPr="00113D71">
              <w:rPr>
                <w:b/>
                <w:bCs/>
                <w:i/>
              </w:rPr>
              <w:t>,</w:t>
            </w:r>
            <w:r>
              <w:rPr>
                <w:i/>
              </w:rPr>
              <w:t xml:space="preserve"> Portland Psychotherapy Clinic, Research, and Training Center, Portland, OR.</w:t>
            </w:r>
          </w:p>
          <w:p w14:paraId="55FD19B5" w14:textId="77777777" w:rsidR="007C335F" w:rsidRDefault="008C6E5D" w:rsidP="007C335F">
            <w:r>
              <w:t>Duties: Delivering evidence-based psychotherapy, conducting psychological research, laboratory management, program development, marketing, and administrative assistance.</w:t>
            </w:r>
          </w:p>
          <w:p w14:paraId="37969C8F" w14:textId="2197C213" w:rsidR="0000500C" w:rsidRPr="008C6E5D" w:rsidRDefault="007C335F" w:rsidP="007C335F">
            <w:r w:rsidRPr="008C6E5D">
              <w:t xml:space="preserve"> </w:t>
            </w:r>
          </w:p>
        </w:tc>
      </w:tr>
      <w:tr w:rsidR="004C14DC" w14:paraId="340050FA" w14:textId="77777777" w:rsidTr="00605F53">
        <w:tc>
          <w:tcPr>
            <w:tcW w:w="1800" w:type="dxa"/>
            <w:tcBorders>
              <w:top w:val="nil"/>
              <w:left w:val="nil"/>
              <w:bottom w:val="nil"/>
              <w:right w:val="nil"/>
            </w:tcBorders>
          </w:tcPr>
          <w:p w14:paraId="44D23DDE" w14:textId="77777777" w:rsidR="004C14DC" w:rsidRDefault="004C14DC" w:rsidP="00605F53">
            <w:r>
              <w:t>2008-</w:t>
            </w:r>
            <w:r w:rsidR="005201D4">
              <w:t>2010</w:t>
            </w:r>
          </w:p>
        </w:tc>
        <w:tc>
          <w:tcPr>
            <w:tcW w:w="7920" w:type="dxa"/>
            <w:tcBorders>
              <w:top w:val="nil"/>
              <w:left w:val="nil"/>
              <w:bottom w:val="nil"/>
              <w:right w:val="nil"/>
            </w:tcBorders>
          </w:tcPr>
          <w:p w14:paraId="509C575F" w14:textId="77777777" w:rsidR="004C14DC" w:rsidRDefault="004C14DC" w:rsidP="00605F53">
            <w:pPr>
              <w:rPr>
                <w:i/>
              </w:rPr>
            </w:pPr>
            <w:r>
              <w:rPr>
                <w:b/>
                <w:i/>
              </w:rPr>
              <w:t>Behavioral Medicine Practicum</w:t>
            </w:r>
            <w:r w:rsidRPr="00113D71">
              <w:rPr>
                <w:b/>
                <w:bCs/>
                <w:i/>
              </w:rPr>
              <w:t>,</w:t>
            </w:r>
            <w:r>
              <w:rPr>
                <w:i/>
              </w:rPr>
              <w:t xml:space="preserve"> </w:t>
            </w:r>
            <w:r>
              <w:rPr>
                <w:i/>
                <w:szCs w:val="20"/>
              </w:rPr>
              <w:t xml:space="preserve">Behavioral Medicine Service, </w:t>
            </w:r>
            <w:smartTag w:uri="urn:schemas-microsoft-com:office:smarttags" w:element="State">
              <w:smartTag w:uri="urn:schemas-microsoft-com:office:smarttags" w:element="PostalCode">
                <w:r>
                  <w:rPr>
                    <w:i/>
                    <w:szCs w:val="20"/>
                  </w:rPr>
                  <w:t>New Mexico</w:t>
                </w:r>
              </w:smartTag>
            </w:smartTag>
            <w:r>
              <w:rPr>
                <w:i/>
                <w:szCs w:val="20"/>
              </w:rPr>
              <w:t xml:space="preserve"> VA Health Care System, </w:t>
            </w:r>
            <w:smartTag w:uri="urn:schemas-microsoft-com:office:smarttags" w:element="place">
              <w:smartTag w:uri="urn:schemas-microsoft-com:office:smarttags" w:element="City">
                <w:smartTag w:uri="urn:schemas-microsoft-com:office:smarttags" w:element="PostalCode">
                  <w:r>
                    <w:rPr>
                      <w:i/>
                      <w:szCs w:val="20"/>
                    </w:rPr>
                    <w:t>Albuquerque</w:t>
                  </w:r>
                </w:smartTag>
              </w:smartTag>
            </w:smartTag>
            <w:r>
              <w:rPr>
                <w:i/>
                <w:szCs w:val="20"/>
              </w:rPr>
              <w:t>.</w:t>
            </w:r>
          </w:p>
          <w:p w14:paraId="18D0BCAB" w14:textId="77777777" w:rsidR="004C14DC" w:rsidRDefault="004C14DC" w:rsidP="00605F53">
            <w:r>
              <w:t xml:space="preserve">Duties: Conducting psychotherapy for individuals coping with various medical illnesses. Co-facilitating CBT chronic pain group and CBT for depression group; leading smoking cessation group. Conducting behavioral medicine intake evaluations, organ transplant evaluations, and evaluations for the treatment of hepatitis C with interferon. Presenting and participating in Behavioral Medicine rounds. Providing supervised peer supervision.    </w:t>
            </w:r>
          </w:p>
          <w:p w14:paraId="1AE2A7D7" w14:textId="77777777" w:rsidR="004C14DC" w:rsidRDefault="004C14DC" w:rsidP="00605F53">
            <w:r>
              <w:t xml:space="preserve">Supervisors: Annette Brooks, Ph.D., Brian Kersh, Ph.D., Eric </w:t>
            </w:r>
            <w:proofErr w:type="spellStart"/>
            <w:r>
              <w:t>Levensky</w:t>
            </w:r>
            <w:proofErr w:type="spellEnd"/>
            <w:r>
              <w:t xml:space="preserve">, Ph.D. </w:t>
            </w:r>
          </w:p>
          <w:p w14:paraId="044DB408" w14:textId="77777777" w:rsidR="004C14DC" w:rsidRPr="00AD6686" w:rsidRDefault="004C14DC" w:rsidP="00605F53"/>
        </w:tc>
      </w:tr>
      <w:tr w:rsidR="004C14DC" w14:paraId="0855F969" w14:textId="77777777" w:rsidTr="00605F53">
        <w:tc>
          <w:tcPr>
            <w:tcW w:w="1800" w:type="dxa"/>
            <w:tcBorders>
              <w:top w:val="nil"/>
              <w:left w:val="nil"/>
              <w:bottom w:val="nil"/>
              <w:right w:val="nil"/>
            </w:tcBorders>
          </w:tcPr>
          <w:p w14:paraId="0B2F57E5" w14:textId="77777777" w:rsidR="004C14DC" w:rsidRPr="00D632FE" w:rsidRDefault="004C14DC" w:rsidP="00605F53">
            <w:pPr>
              <w:rPr>
                <w:highlight w:val="red"/>
              </w:rPr>
            </w:pPr>
            <w:r w:rsidRPr="00F43DA9">
              <w:t>2008-</w:t>
            </w:r>
            <w:r w:rsidR="0062060C">
              <w:t>2010</w:t>
            </w:r>
          </w:p>
        </w:tc>
        <w:tc>
          <w:tcPr>
            <w:tcW w:w="7920" w:type="dxa"/>
            <w:tcBorders>
              <w:top w:val="nil"/>
              <w:left w:val="nil"/>
              <w:bottom w:val="nil"/>
              <w:right w:val="nil"/>
            </w:tcBorders>
          </w:tcPr>
          <w:p w14:paraId="324BB433" w14:textId="77777777" w:rsidR="004C14DC" w:rsidRPr="00D2691F" w:rsidRDefault="004C14DC" w:rsidP="00605F53">
            <w:pPr>
              <w:rPr>
                <w:i/>
              </w:rPr>
            </w:pPr>
            <w:r>
              <w:rPr>
                <w:b/>
                <w:i/>
              </w:rPr>
              <w:t>Research Therapist</w:t>
            </w:r>
            <w:r w:rsidRPr="00113D71">
              <w:rPr>
                <w:b/>
                <w:bCs/>
                <w:i/>
              </w:rPr>
              <w:t>,</w:t>
            </w:r>
            <w:r>
              <w:rPr>
                <w:i/>
              </w:rPr>
              <w:t xml:space="preserve"> </w:t>
            </w:r>
            <w:r>
              <w:rPr>
                <w:i/>
                <w:szCs w:val="20"/>
              </w:rPr>
              <w:t xml:space="preserve">Behavioral Medicine Service, </w:t>
            </w:r>
            <w:smartTag w:uri="urn:schemas-microsoft-com:office:smarttags" w:element="State">
              <w:r>
                <w:rPr>
                  <w:i/>
                  <w:szCs w:val="20"/>
                </w:rPr>
                <w:t>New Mexico</w:t>
              </w:r>
            </w:smartTag>
            <w:r>
              <w:rPr>
                <w:i/>
                <w:szCs w:val="20"/>
              </w:rPr>
              <w:t xml:space="preserve"> VA Health Care System, </w:t>
            </w:r>
            <w:smartTag w:uri="urn:schemas-microsoft-com:office:smarttags" w:element="City">
              <w:smartTag w:uri="urn:schemas-microsoft-com:office:smarttags" w:element="place">
                <w:r>
                  <w:rPr>
                    <w:i/>
                    <w:szCs w:val="20"/>
                  </w:rPr>
                  <w:t>Albuquerque</w:t>
                </w:r>
              </w:smartTag>
            </w:smartTag>
            <w:r>
              <w:rPr>
                <w:i/>
                <w:szCs w:val="20"/>
              </w:rPr>
              <w:t>.</w:t>
            </w:r>
          </w:p>
          <w:p w14:paraId="1D4CD15C" w14:textId="77777777" w:rsidR="004C14DC" w:rsidRDefault="004C14DC" w:rsidP="00605F53">
            <w:r>
              <w:t xml:space="preserve">Duties: Conducting sessions of Motivational Interviewing for individuals interested in improving diabetes management. Assisting in the construction of the treatment manual. Sessions </w:t>
            </w:r>
            <w:r w:rsidR="0062060C">
              <w:t>were</w:t>
            </w:r>
            <w:r>
              <w:t xml:space="preserve"> conducted as a part of a VA-funded grant evaluating diabetes management.  </w:t>
            </w:r>
          </w:p>
          <w:p w14:paraId="27087F2E" w14:textId="77777777" w:rsidR="004C14DC" w:rsidRDefault="004C14DC" w:rsidP="00605F53">
            <w:r>
              <w:t xml:space="preserve">Supervisor: Eric </w:t>
            </w:r>
            <w:proofErr w:type="spellStart"/>
            <w:r>
              <w:t>Levensky</w:t>
            </w:r>
            <w:proofErr w:type="spellEnd"/>
            <w:r w:rsidR="0062060C">
              <w:t>,</w:t>
            </w:r>
            <w:r>
              <w:t xml:space="preserve"> Ph.D.</w:t>
            </w:r>
          </w:p>
          <w:p w14:paraId="0C03C980" w14:textId="77777777" w:rsidR="004C14DC" w:rsidRPr="00AD6686" w:rsidRDefault="004C14DC" w:rsidP="00605F53"/>
        </w:tc>
      </w:tr>
      <w:tr w:rsidR="004C14DC" w14:paraId="22413071" w14:textId="77777777" w:rsidTr="00605F53">
        <w:tc>
          <w:tcPr>
            <w:tcW w:w="1800" w:type="dxa"/>
            <w:tcBorders>
              <w:top w:val="nil"/>
              <w:left w:val="nil"/>
              <w:bottom w:val="nil"/>
              <w:right w:val="nil"/>
            </w:tcBorders>
          </w:tcPr>
          <w:p w14:paraId="654DF6AD" w14:textId="77777777" w:rsidR="004C14DC" w:rsidRPr="00F0263D" w:rsidRDefault="004C14DC" w:rsidP="00605F53">
            <w:r w:rsidRPr="00F0263D">
              <w:t>2007-</w:t>
            </w:r>
            <w:r w:rsidR="0062060C">
              <w:t>2010</w:t>
            </w:r>
          </w:p>
        </w:tc>
        <w:tc>
          <w:tcPr>
            <w:tcW w:w="7920" w:type="dxa"/>
            <w:tcBorders>
              <w:top w:val="nil"/>
              <w:left w:val="nil"/>
              <w:bottom w:val="nil"/>
              <w:right w:val="nil"/>
            </w:tcBorders>
          </w:tcPr>
          <w:p w14:paraId="7AFD3A43" w14:textId="77777777" w:rsidR="004C14DC" w:rsidRDefault="004C14DC" w:rsidP="00605F53">
            <w:r>
              <w:rPr>
                <w:b/>
                <w:i/>
              </w:rPr>
              <w:t>Clinical Psychology Trainee</w:t>
            </w:r>
            <w:r w:rsidRPr="00113D71">
              <w:rPr>
                <w:b/>
                <w:bCs/>
                <w:i/>
              </w:rPr>
              <w:t>,</w:t>
            </w:r>
            <w:r>
              <w:rPr>
                <w:i/>
              </w:rPr>
              <w:t xml:space="preserve"> Department of Psychology, </w:t>
            </w:r>
            <w:smartTag w:uri="urn:schemas-microsoft-com:office:smarttags" w:element="PlaceType">
              <w:smartTag w:uri="urn:schemas-microsoft-com:office:smarttags" w:element="place">
                <w:r>
                  <w:rPr>
                    <w:i/>
                  </w:rPr>
                  <w:t>University</w:t>
                </w:r>
              </w:smartTag>
              <w:r>
                <w:rPr>
                  <w:i/>
                </w:rPr>
                <w:t xml:space="preserve"> of </w:t>
              </w:r>
              <w:smartTag w:uri="urn:schemas-microsoft-com:office:smarttags" w:element="PlaceName">
                <w:r>
                  <w:rPr>
                    <w:i/>
                  </w:rPr>
                  <w:t>New Mexico</w:t>
                </w:r>
              </w:smartTag>
            </w:smartTag>
            <w:r>
              <w:rPr>
                <w:i/>
              </w:rPr>
              <w:t>.</w:t>
            </w:r>
            <w:r>
              <w:t xml:space="preserve">  </w:t>
            </w:r>
          </w:p>
          <w:p w14:paraId="5FB1205D" w14:textId="77777777" w:rsidR="004C14DC" w:rsidRDefault="004C14DC" w:rsidP="00605F53">
            <w:r>
              <w:t xml:space="preserve">Duties: Conducting Acceptance and Commitment Therapy for individuals with various mental health concerns. </w:t>
            </w:r>
          </w:p>
          <w:p w14:paraId="29336BB9" w14:textId="77777777" w:rsidR="004C14DC" w:rsidRDefault="004C14DC" w:rsidP="00605F53">
            <w:r>
              <w:t>Supervisor: Michael Dougher, Ph.D.</w:t>
            </w:r>
          </w:p>
          <w:p w14:paraId="34B86D2D" w14:textId="77777777" w:rsidR="004C14DC" w:rsidRPr="00AD6686" w:rsidRDefault="004C14DC" w:rsidP="00605F53"/>
        </w:tc>
      </w:tr>
      <w:tr w:rsidR="004C14DC" w14:paraId="7B485463" w14:textId="77777777" w:rsidTr="00D632FE">
        <w:tc>
          <w:tcPr>
            <w:tcW w:w="1800" w:type="dxa"/>
            <w:tcBorders>
              <w:top w:val="nil"/>
              <w:left w:val="nil"/>
              <w:bottom w:val="nil"/>
              <w:right w:val="nil"/>
            </w:tcBorders>
          </w:tcPr>
          <w:p w14:paraId="39EC1167" w14:textId="77777777" w:rsidR="004C14DC" w:rsidRPr="00F0263D" w:rsidRDefault="004C14DC" w:rsidP="00605F53">
            <w:r>
              <w:lastRenderedPageBreak/>
              <w:t>2009</w:t>
            </w:r>
          </w:p>
        </w:tc>
        <w:tc>
          <w:tcPr>
            <w:tcW w:w="7920" w:type="dxa"/>
            <w:tcBorders>
              <w:top w:val="nil"/>
              <w:left w:val="nil"/>
              <w:bottom w:val="nil"/>
              <w:right w:val="nil"/>
            </w:tcBorders>
          </w:tcPr>
          <w:p w14:paraId="306478A8" w14:textId="77777777" w:rsidR="004C14DC" w:rsidRDefault="004C14DC" w:rsidP="00605F53">
            <w:r>
              <w:rPr>
                <w:b/>
                <w:i/>
              </w:rPr>
              <w:t>Research Therapist</w:t>
            </w:r>
            <w:r w:rsidRPr="00113D71">
              <w:rPr>
                <w:b/>
                <w:bCs/>
                <w:i/>
              </w:rPr>
              <w:t>,</w:t>
            </w:r>
            <w:r>
              <w:rPr>
                <w:i/>
              </w:rPr>
              <w:t xml:space="preserve"> Mind Research Network, </w:t>
            </w:r>
            <w:smartTag w:uri="urn:schemas-microsoft-com:office:smarttags" w:element="City">
              <w:smartTag w:uri="urn:schemas-microsoft-com:office:smarttags" w:element="place">
                <w:r>
                  <w:rPr>
                    <w:i/>
                  </w:rPr>
                  <w:t>Albuquerque</w:t>
                </w:r>
              </w:smartTag>
            </w:smartTag>
            <w:r>
              <w:rPr>
                <w:i/>
              </w:rPr>
              <w:t>.</w:t>
            </w:r>
            <w:r>
              <w:t xml:space="preserve"> </w:t>
            </w:r>
          </w:p>
          <w:p w14:paraId="19758F83" w14:textId="77777777" w:rsidR="004C14DC" w:rsidRDefault="004C14DC" w:rsidP="00605F53">
            <w:r>
              <w:t>Duties: Conducted sessions of Motivational Interviewing in conjunction with sex education and alcohol education for at-risk adolescents involved in youth corrections. Individual and group sessions were conducted as a part of a NIAA-funded grant evaluating the neural correlates of adolescent decision making.</w:t>
            </w:r>
          </w:p>
          <w:p w14:paraId="4E0F5D32" w14:textId="77777777" w:rsidR="00281F65" w:rsidRDefault="004C14DC" w:rsidP="00AD6686">
            <w:r>
              <w:t>Supervisor: Sarah Feldstein Ewing, Ph.D.</w:t>
            </w:r>
          </w:p>
          <w:p w14:paraId="3E772161" w14:textId="77777777" w:rsidR="00281F65" w:rsidRPr="00281F65" w:rsidRDefault="00281F65" w:rsidP="00AD6686"/>
        </w:tc>
      </w:tr>
      <w:tr w:rsidR="004C14DC" w14:paraId="4782149F" w14:textId="77777777" w:rsidTr="00D632FE">
        <w:tc>
          <w:tcPr>
            <w:tcW w:w="1800" w:type="dxa"/>
            <w:tcBorders>
              <w:top w:val="nil"/>
              <w:left w:val="nil"/>
              <w:bottom w:val="nil"/>
              <w:right w:val="nil"/>
            </w:tcBorders>
          </w:tcPr>
          <w:p w14:paraId="20DA451D" w14:textId="77777777" w:rsidR="004C14DC" w:rsidRPr="00D632FE" w:rsidRDefault="004C14DC" w:rsidP="00605F53">
            <w:pPr>
              <w:rPr>
                <w:highlight w:val="red"/>
              </w:rPr>
            </w:pPr>
            <w:r w:rsidRPr="00F0263D">
              <w:t>2008</w:t>
            </w:r>
          </w:p>
        </w:tc>
        <w:tc>
          <w:tcPr>
            <w:tcW w:w="7920" w:type="dxa"/>
            <w:tcBorders>
              <w:top w:val="nil"/>
              <w:left w:val="nil"/>
              <w:bottom w:val="nil"/>
              <w:right w:val="nil"/>
            </w:tcBorders>
          </w:tcPr>
          <w:p w14:paraId="709A39C8" w14:textId="77777777" w:rsidR="004C14DC" w:rsidRPr="00D2691F" w:rsidRDefault="004C14DC" w:rsidP="00605F53">
            <w:r>
              <w:rPr>
                <w:b/>
                <w:i/>
              </w:rPr>
              <w:t>Research Therapist</w:t>
            </w:r>
            <w:r w:rsidRPr="00113D71">
              <w:rPr>
                <w:b/>
                <w:bCs/>
                <w:i/>
              </w:rPr>
              <w:t>,</w:t>
            </w:r>
            <w:r>
              <w:rPr>
                <w:i/>
              </w:rPr>
              <w:t xml:space="preserve"> </w:t>
            </w:r>
            <w:r w:rsidRPr="00F43DA9">
              <w:rPr>
                <w:i/>
              </w:rPr>
              <w:t xml:space="preserve">Department of Psychology, </w:t>
            </w:r>
            <w:smartTag w:uri="urn:schemas-microsoft-com:office:smarttags" w:element="place">
              <w:smartTag w:uri="urn:schemas-microsoft-com:office:smarttags" w:element="PlaceType">
                <w:r w:rsidRPr="00F43DA9">
                  <w:rPr>
                    <w:i/>
                  </w:rPr>
                  <w:t>University</w:t>
                </w:r>
              </w:smartTag>
              <w:r w:rsidRPr="00F43DA9">
                <w:rPr>
                  <w:i/>
                </w:rPr>
                <w:t xml:space="preserve"> of </w:t>
              </w:r>
              <w:smartTag w:uri="urn:schemas-microsoft-com:office:smarttags" w:element="PlaceName">
                <w:r>
                  <w:rPr>
                    <w:i/>
                  </w:rPr>
                  <w:t>New Mexico</w:t>
                </w:r>
              </w:smartTag>
            </w:smartTag>
            <w:r>
              <w:rPr>
                <w:i/>
              </w:rPr>
              <w:t>.</w:t>
            </w:r>
            <w:r>
              <w:t xml:space="preserve"> </w:t>
            </w:r>
          </w:p>
          <w:p w14:paraId="67A79C19" w14:textId="77777777" w:rsidR="004C14DC" w:rsidRDefault="00BC7809" w:rsidP="00605F53">
            <w:r>
              <w:t>Duties: As part of a study, c</w:t>
            </w:r>
            <w:r w:rsidR="004C14DC">
              <w:t xml:space="preserve">onducted sessions of Motivational Interviewing in conjunction with functional analyses for individual undergraduates concerned about alcohol use. </w:t>
            </w:r>
          </w:p>
          <w:p w14:paraId="241C6165" w14:textId="77777777" w:rsidR="004C14DC" w:rsidRDefault="004C14DC" w:rsidP="00605F53">
            <w:r>
              <w:t>Supervisor: Theresa Moyers, Ph.D.</w:t>
            </w:r>
          </w:p>
          <w:p w14:paraId="6FD13243" w14:textId="77777777" w:rsidR="00737C28" w:rsidRPr="00AD6686" w:rsidRDefault="00737C28" w:rsidP="00605F53"/>
        </w:tc>
      </w:tr>
      <w:tr w:rsidR="004C14DC" w14:paraId="7A509AED" w14:textId="77777777" w:rsidTr="00D632FE">
        <w:tc>
          <w:tcPr>
            <w:tcW w:w="1800" w:type="dxa"/>
            <w:tcBorders>
              <w:top w:val="nil"/>
              <w:left w:val="nil"/>
              <w:bottom w:val="nil"/>
              <w:right w:val="nil"/>
            </w:tcBorders>
          </w:tcPr>
          <w:p w14:paraId="645E0155" w14:textId="77777777" w:rsidR="004C14DC" w:rsidRDefault="004C14DC" w:rsidP="00605F53">
            <w:r w:rsidRPr="00F0263D">
              <w:t>2007-2008</w:t>
            </w:r>
          </w:p>
        </w:tc>
        <w:tc>
          <w:tcPr>
            <w:tcW w:w="7920" w:type="dxa"/>
            <w:tcBorders>
              <w:top w:val="nil"/>
              <w:left w:val="nil"/>
              <w:bottom w:val="nil"/>
              <w:right w:val="nil"/>
            </w:tcBorders>
          </w:tcPr>
          <w:p w14:paraId="05661776" w14:textId="77777777" w:rsidR="004C14DC" w:rsidRDefault="004C14DC" w:rsidP="00605F53">
            <w:r>
              <w:rPr>
                <w:b/>
                <w:i/>
              </w:rPr>
              <w:t>Neuropsychology Practicum</w:t>
            </w:r>
            <w:r w:rsidRPr="00113D71">
              <w:rPr>
                <w:b/>
                <w:bCs/>
                <w:i/>
              </w:rPr>
              <w:t>,</w:t>
            </w:r>
            <w:r>
              <w:rPr>
                <w:i/>
              </w:rPr>
              <w:t xml:space="preserve"> Center for Neuropsychological Services, </w:t>
            </w:r>
            <w:smartTag w:uri="urn:schemas-microsoft-com:office:smarttags" w:element="PlaceType">
              <w:smartTag w:uri="urn:schemas-microsoft-com:office:smarttags" w:element="PostalCode">
                <w:r>
                  <w:rPr>
                    <w:i/>
                  </w:rPr>
                  <w:t>University</w:t>
                </w:r>
              </w:smartTag>
            </w:smartTag>
            <w:r>
              <w:rPr>
                <w:i/>
              </w:rPr>
              <w:t xml:space="preserve"> of </w:t>
            </w:r>
            <w:smartTag w:uri="urn:schemas-microsoft-com:office:smarttags" w:element="PlaceName">
              <w:smartTag w:uri="urn:schemas-microsoft-com:office:smarttags" w:element="PostalCode">
                <w:r>
                  <w:rPr>
                    <w:i/>
                  </w:rPr>
                  <w:t>New Mexico</w:t>
                </w:r>
              </w:smartTag>
            </w:smartTag>
            <w:r>
              <w:rPr>
                <w:i/>
              </w:rPr>
              <w:t xml:space="preserve"> Hospital, </w:t>
            </w:r>
            <w:smartTag w:uri="urn:schemas-microsoft-com:office:smarttags" w:element="place">
              <w:smartTag w:uri="urn:schemas-microsoft-com:office:smarttags" w:element="City">
                <w:smartTag w:uri="urn:schemas-microsoft-com:office:smarttags" w:element="PostalCode">
                  <w:r>
                    <w:rPr>
                      <w:i/>
                    </w:rPr>
                    <w:t>Albuquerque</w:t>
                  </w:r>
                </w:smartTag>
              </w:smartTag>
            </w:smartTag>
            <w:r>
              <w:rPr>
                <w:i/>
              </w:rPr>
              <w:t>.</w:t>
            </w:r>
            <w:r>
              <w:t xml:space="preserve">  </w:t>
            </w:r>
          </w:p>
          <w:p w14:paraId="389ECDD4" w14:textId="77777777" w:rsidR="004C14DC" w:rsidRDefault="004C14DC" w:rsidP="00605F53">
            <w:r>
              <w:t xml:space="preserve">Duties: Conducted neuropsychological evaluations for individuals with various neuropsychological concerns. Wrote reports and provided feedback to clients.    </w:t>
            </w:r>
          </w:p>
          <w:p w14:paraId="3F4B0E30" w14:textId="77777777" w:rsidR="004C14DC" w:rsidRDefault="004C14DC" w:rsidP="00605F53">
            <w:r>
              <w:t xml:space="preserve">Supervisor: Robert </w:t>
            </w:r>
            <w:proofErr w:type="spellStart"/>
            <w:r>
              <w:t>Thoma</w:t>
            </w:r>
            <w:proofErr w:type="spellEnd"/>
            <w:r>
              <w:t>, Ph.D.</w:t>
            </w:r>
          </w:p>
          <w:p w14:paraId="3D6C2EEA" w14:textId="77777777" w:rsidR="004C14DC" w:rsidRPr="00AD6686" w:rsidRDefault="004C14DC" w:rsidP="00605F53"/>
        </w:tc>
      </w:tr>
      <w:tr w:rsidR="004C14DC" w14:paraId="6A1520C0" w14:textId="77777777" w:rsidTr="00F43DA9">
        <w:tc>
          <w:tcPr>
            <w:tcW w:w="1800" w:type="dxa"/>
            <w:tcBorders>
              <w:top w:val="nil"/>
              <w:left w:val="nil"/>
              <w:bottom w:val="nil"/>
              <w:right w:val="nil"/>
            </w:tcBorders>
          </w:tcPr>
          <w:p w14:paraId="015460BA" w14:textId="77777777" w:rsidR="004C14DC" w:rsidRPr="00D632FE" w:rsidRDefault="004C14DC" w:rsidP="00605F53">
            <w:pPr>
              <w:rPr>
                <w:highlight w:val="red"/>
              </w:rPr>
            </w:pPr>
            <w:r w:rsidRPr="00F0263D">
              <w:t>2006</w:t>
            </w:r>
          </w:p>
        </w:tc>
        <w:tc>
          <w:tcPr>
            <w:tcW w:w="7920" w:type="dxa"/>
            <w:tcBorders>
              <w:top w:val="nil"/>
              <w:left w:val="nil"/>
              <w:bottom w:val="nil"/>
              <w:right w:val="nil"/>
            </w:tcBorders>
          </w:tcPr>
          <w:p w14:paraId="1D0F5EF8" w14:textId="77777777" w:rsidR="004C14DC" w:rsidRPr="00F43DA9" w:rsidRDefault="004C14DC" w:rsidP="00605F53">
            <w:pPr>
              <w:rPr>
                <w:i/>
              </w:rPr>
            </w:pPr>
            <w:r>
              <w:rPr>
                <w:b/>
                <w:i/>
              </w:rPr>
              <w:t>Research Therapist</w:t>
            </w:r>
            <w:r w:rsidRPr="00113D71">
              <w:rPr>
                <w:b/>
                <w:bCs/>
                <w:i/>
              </w:rPr>
              <w:t>,</w:t>
            </w:r>
            <w:r>
              <w:rPr>
                <w:i/>
              </w:rPr>
              <w:t xml:space="preserve"> New </w:t>
            </w:r>
            <w:smartTag w:uri="urn:schemas-microsoft-com:office:smarttags" w:element="PlaceName">
              <w:r>
                <w:rPr>
                  <w:i/>
                </w:rPr>
                <w:t>Heart</w:t>
              </w:r>
            </w:smartTag>
            <w:r>
              <w:rPr>
                <w:i/>
              </w:rPr>
              <w:t xml:space="preserve"> </w:t>
            </w:r>
            <w:smartTag w:uri="urn:schemas-microsoft-com:office:smarttags" w:element="PlaceName">
              <w:r>
                <w:rPr>
                  <w:i/>
                </w:rPr>
                <w:t>Wellness</w:t>
              </w:r>
            </w:smartTag>
            <w:r>
              <w:rPr>
                <w:i/>
              </w:rPr>
              <w:t xml:space="preserve"> </w:t>
            </w:r>
            <w:smartTag w:uri="urn:schemas-microsoft-com:office:smarttags" w:element="PlaceType">
              <w:r>
                <w:rPr>
                  <w:i/>
                </w:rPr>
                <w:t>Center</w:t>
              </w:r>
            </w:smartTag>
            <w:r>
              <w:rPr>
                <w:i/>
              </w:rPr>
              <w:t xml:space="preserve">, </w:t>
            </w:r>
            <w:smartTag w:uri="urn:schemas-microsoft-com:office:smarttags" w:element="City">
              <w:smartTag w:uri="urn:schemas-microsoft-com:office:smarttags" w:element="place">
                <w:r w:rsidRPr="00F43DA9">
                  <w:rPr>
                    <w:i/>
                  </w:rPr>
                  <w:t>Albuquerque</w:t>
                </w:r>
              </w:smartTag>
            </w:smartTag>
            <w:r w:rsidRPr="00F43DA9">
              <w:rPr>
                <w:i/>
              </w:rPr>
              <w:t xml:space="preserve">. </w:t>
            </w:r>
          </w:p>
          <w:p w14:paraId="71BB07B0" w14:textId="77777777" w:rsidR="004C14DC" w:rsidRDefault="00BC7809" w:rsidP="00605F53">
            <w:r>
              <w:t>Duties: As part of a study, c</w:t>
            </w:r>
            <w:r w:rsidR="004C14DC">
              <w:t>onducted sessions of Motivational Interviewing for individuals interested in weight loss, exercise, and health management.</w:t>
            </w:r>
          </w:p>
          <w:p w14:paraId="2F22EE1A" w14:textId="77777777" w:rsidR="004C14DC" w:rsidRPr="00703361" w:rsidRDefault="004C14DC" w:rsidP="00605F53">
            <w:r>
              <w:t>Supervisor: Bruce Smith, Ph.D.</w:t>
            </w:r>
          </w:p>
        </w:tc>
      </w:tr>
    </w:tbl>
    <w:p w14:paraId="479666A0" w14:textId="77777777" w:rsidR="008C6E5D" w:rsidRDefault="008C6E5D" w:rsidP="008F74AD">
      <w:pPr>
        <w:rPr>
          <w:b/>
        </w:rPr>
      </w:pPr>
    </w:p>
    <w:p w14:paraId="6FEBF225" w14:textId="77777777" w:rsidR="00AD6686" w:rsidRDefault="00AD6686" w:rsidP="008F74AD">
      <w:pPr>
        <w:rPr>
          <w:b/>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740"/>
      </w:tblGrid>
      <w:tr w:rsidR="00737C28" w14:paraId="695008F6" w14:textId="77777777" w:rsidTr="00403283">
        <w:tc>
          <w:tcPr>
            <w:tcW w:w="9720" w:type="dxa"/>
            <w:gridSpan w:val="2"/>
            <w:tcBorders>
              <w:top w:val="nil"/>
              <w:left w:val="nil"/>
              <w:bottom w:val="nil"/>
              <w:right w:val="nil"/>
            </w:tcBorders>
          </w:tcPr>
          <w:p w14:paraId="49B57678" w14:textId="77777777" w:rsidR="00737C28" w:rsidRDefault="00737C28" w:rsidP="00403283">
            <w:pPr>
              <w:pStyle w:val="Heading1"/>
              <w:spacing w:before="0" w:after="0"/>
            </w:pPr>
            <w:r>
              <w:t>RESEARCH POSITIONS</w:t>
            </w:r>
          </w:p>
          <w:p w14:paraId="518EAB57" w14:textId="77777777" w:rsidR="00737C28" w:rsidRPr="00CB17BE" w:rsidRDefault="00737C28" w:rsidP="00403283">
            <w:pPr>
              <w:rPr>
                <w:sz w:val="16"/>
                <w:szCs w:val="16"/>
              </w:rPr>
            </w:pPr>
          </w:p>
        </w:tc>
      </w:tr>
      <w:tr w:rsidR="00737C28" w14:paraId="15230C64" w14:textId="77777777" w:rsidTr="00403283">
        <w:tc>
          <w:tcPr>
            <w:tcW w:w="1980" w:type="dxa"/>
            <w:tcBorders>
              <w:top w:val="nil"/>
              <w:left w:val="nil"/>
              <w:bottom w:val="nil"/>
              <w:right w:val="nil"/>
            </w:tcBorders>
          </w:tcPr>
          <w:p w14:paraId="3E74B5D6" w14:textId="77777777" w:rsidR="00737C28" w:rsidRDefault="00737C28" w:rsidP="00403283">
            <w:r>
              <w:t>2011-2017</w:t>
            </w:r>
          </w:p>
          <w:p w14:paraId="1E709EDF" w14:textId="77777777" w:rsidR="00737C28" w:rsidRDefault="00737C28" w:rsidP="00403283"/>
          <w:p w14:paraId="618B9977" w14:textId="77777777" w:rsidR="00737C28" w:rsidRDefault="00737C28" w:rsidP="00403283"/>
          <w:p w14:paraId="438B5CDF" w14:textId="77777777" w:rsidR="00737C28" w:rsidRDefault="00737C28" w:rsidP="00403283"/>
          <w:p w14:paraId="5476AD67" w14:textId="77777777" w:rsidR="00737C28" w:rsidRDefault="00737C28" w:rsidP="00403283"/>
          <w:p w14:paraId="67E732D0" w14:textId="77777777" w:rsidR="00737C28" w:rsidRDefault="00737C28" w:rsidP="00403283"/>
          <w:p w14:paraId="2B955312" w14:textId="77777777" w:rsidR="00737C28" w:rsidRDefault="00737C28" w:rsidP="00403283"/>
          <w:p w14:paraId="1AA09689" w14:textId="77777777" w:rsidR="00737C28" w:rsidRDefault="00737C28" w:rsidP="00403283"/>
          <w:p w14:paraId="1DBBB3B4" w14:textId="77777777" w:rsidR="00737C28" w:rsidRDefault="00737C28" w:rsidP="00403283"/>
          <w:p w14:paraId="44E9C121" w14:textId="77777777" w:rsidR="00737C28" w:rsidRDefault="00737C28" w:rsidP="00403283"/>
          <w:p w14:paraId="56A2E66E" w14:textId="77777777" w:rsidR="00737C28" w:rsidRDefault="00737C28" w:rsidP="00403283"/>
          <w:p w14:paraId="426EE2D3" w14:textId="77777777" w:rsidR="00737C28" w:rsidRDefault="00737C28" w:rsidP="00403283">
            <w:r>
              <w:t xml:space="preserve">2013 </w:t>
            </w:r>
          </w:p>
          <w:p w14:paraId="3300A2D4" w14:textId="77777777" w:rsidR="00737C28" w:rsidRDefault="00737C28" w:rsidP="00403283"/>
        </w:tc>
        <w:tc>
          <w:tcPr>
            <w:tcW w:w="7740" w:type="dxa"/>
            <w:tcBorders>
              <w:top w:val="nil"/>
              <w:left w:val="nil"/>
              <w:bottom w:val="nil"/>
              <w:right w:val="nil"/>
            </w:tcBorders>
          </w:tcPr>
          <w:p w14:paraId="3A736141" w14:textId="77777777" w:rsidR="00737C28" w:rsidRPr="00E243CC" w:rsidRDefault="00737C28" w:rsidP="00403283">
            <w:pPr>
              <w:rPr>
                <w:i/>
                <w:iCs/>
              </w:rPr>
            </w:pPr>
            <w:r>
              <w:rPr>
                <w:b/>
                <w:bCs/>
                <w:i/>
                <w:iCs/>
              </w:rPr>
              <w:t>Research Psychologist</w:t>
            </w:r>
            <w:r w:rsidRPr="00E243CC">
              <w:rPr>
                <w:b/>
                <w:bCs/>
                <w:i/>
                <w:iCs/>
              </w:rPr>
              <w:t xml:space="preserve"> and Laboratory Manager</w:t>
            </w:r>
            <w:r w:rsidRPr="00113D71">
              <w:rPr>
                <w:b/>
                <w:i/>
                <w:iCs/>
              </w:rPr>
              <w:t>,</w:t>
            </w:r>
            <w:r w:rsidRPr="00E243CC">
              <w:rPr>
                <w:b/>
                <w:bCs/>
                <w:i/>
                <w:iCs/>
              </w:rPr>
              <w:t xml:space="preserve"> </w:t>
            </w:r>
            <w:r w:rsidRPr="00E243CC">
              <w:rPr>
                <w:bCs/>
                <w:i/>
                <w:iCs/>
              </w:rPr>
              <w:t>Portland Psychotherapy Clinic, Research, and Training Center, Portland, OR.</w:t>
            </w:r>
          </w:p>
          <w:p w14:paraId="7766C3F7" w14:textId="77777777" w:rsidR="00737C28" w:rsidRPr="00E243CC" w:rsidRDefault="00737C28" w:rsidP="00403283">
            <w:r w:rsidRPr="00E243CC">
              <w:t>Duties: All aspects of collaborative psychological research, including laboratory management, supervision of research assistants, coordinating within and between research teams, working with institutional review boards, study design, data collection, data a</w:t>
            </w:r>
            <w:r>
              <w:t>nalysis, and writing. Research wa</w:t>
            </w:r>
            <w:r w:rsidRPr="00E243CC">
              <w:t xml:space="preserve">s on Acceptance and Commitment Therapy, psychological flexibility, mindfulness, shame, substance misuse, perspective taking, Relational Frame Theory, and memory. </w:t>
            </w:r>
          </w:p>
          <w:p w14:paraId="3C78D444" w14:textId="77777777" w:rsidR="00737C28" w:rsidRDefault="00737C28" w:rsidP="00403283"/>
          <w:p w14:paraId="02740029" w14:textId="77777777" w:rsidR="00737C28" w:rsidRPr="00E243CC" w:rsidRDefault="00737C28" w:rsidP="00403283">
            <w:pPr>
              <w:rPr>
                <w:i/>
                <w:iCs/>
              </w:rPr>
            </w:pPr>
            <w:r w:rsidRPr="00E243CC">
              <w:rPr>
                <w:b/>
                <w:bCs/>
                <w:i/>
                <w:iCs/>
              </w:rPr>
              <w:t>Research Consultant</w:t>
            </w:r>
            <w:r w:rsidRPr="00113D71">
              <w:rPr>
                <w:b/>
                <w:i/>
                <w:iCs/>
              </w:rPr>
              <w:t>,</w:t>
            </w:r>
            <w:r w:rsidRPr="00E243CC">
              <w:rPr>
                <w:b/>
                <w:bCs/>
                <w:i/>
                <w:iCs/>
              </w:rPr>
              <w:t xml:space="preserve"> </w:t>
            </w:r>
            <w:r w:rsidRPr="00E243CC">
              <w:rPr>
                <w:bCs/>
                <w:i/>
                <w:iCs/>
              </w:rPr>
              <w:t>Washington State University, Department of Psychology; research conducted in Portland, OR.</w:t>
            </w:r>
          </w:p>
          <w:p w14:paraId="3736D500" w14:textId="77777777" w:rsidR="00737C28" w:rsidRPr="00E243CC" w:rsidRDefault="00737C28" w:rsidP="00403283">
            <w:r w:rsidRPr="00E243CC">
              <w:t xml:space="preserve">Duties: Statistical analyses and paper writing on public health, psychological flexibility, and </w:t>
            </w:r>
            <w:r>
              <w:t xml:space="preserve">positive </w:t>
            </w:r>
            <w:r w:rsidRPr="00E243CC">
              <w:t>health psychology in college students. A paid position collaborating with Dr. Laura Hill</w:t>
            </w:r>
            <w:r>
              <w:t xml:space="preserve"> at WSU, commissioned to Portland Psychotherapy</w:t>
            </w:r>
            <w:r w:rsidRPr="00E243CC">
              <w:t>.</w:t>
            </w:r>
          </w:p>
          <w:p w14:paraId="4D962C01" w14:textId="77777777" w:rsidR="00737C28" w:rsidRPr="00E243CC" w:rsidRDefault="00737C28" w:rsidP="00403283">
            <w:pPr>
              <w:rPr>
                <w:b/>
              </w:rPr>
            </w:pPr>
          </w:p>
        </w:tc>
      </w:tr>
      <w:tr w:rsidR="00737C28" w14:paraId="43DF5EB3" w14:textId="77777777" w:rsidTr="00403283">
        <w:tc>
          <w:tcPr>
            <w:tcW w:w="1980" w:type="dxa"/>
            <w:tcBorders>
              <w:top w:val="nil"/>
              <w:left w:val="nil"/>
              <w:bottom w:val="nil"/>
              <w:right w:val="nil"/>
            </w:tcBorders>
          </w:tcPr>
          <w:p w14:paraId="7C9F0CA0" w14:textId="77777777" w:rsidR="00737C28" w:rsidRDefault="00737C28" w:rsidP="00403283">
            <w:r>
              <w:t>2008</w:t>
            </w:r>
          </w:p>
        </w:tc>
        <w:tc>
          <w:tcPr>
            <w:tcW w:w="7740" w:type="dxa"/>
            <w:tcBorders>
              <w:top w:val="nil"/>
              <w:left w:val="nil"/>
              <w:bottom w:val="nil"/>
              <w:right w:val="nil"/>
            </w:tcBorders>
          </w:tcPr>
          <w:p w14:paraId="7CB44E15" w14:textId="77777777" w:rsidR="00737C28" w:rsidRPr="00E243CC" w:rsidRDefault="00737C28" w:rsidP="00403283">
            <w:pPr>
              <w:rPr>
                <w:i/>
                <w:iCs/>
              </w:rPr>
            </w:pPr>
            <w:r w:rsidRPr="00E243CC">
              <w:rPr>
                <w:b/>
                <w:bCs/>
                <w:i/>
                <w:iCs/>
              </w:rPr>
              <w:t>Research Assistant</w:t>
            </w:r>
            <w:r w:rsidRPr="00113D71">
              <w:rPr>
                <w:b/>
                <w:i/>
                <w:iCs/>
              </w:rPr>
              <w:t>,</w:t>
            </w:r>
            <w:r w:rsidRPr="00E243CC">
              <w:rPr>
                <w:b/>
                <w:bCs/>
                <w:i/>
                <w:iCs/>
              </w:rPr>
              <w:t xml:space="preserve"> </w:t>
            </w:r>
            <w:r w:rsidRPr="00E243CC">
              <w:rPr>
                <w:bCs/>
                <w:i/>
                <w:iCs/>
              </w:rPr>
              <w:t>University of British Columbia, Department of Psychiatry; research conducted in Albuquerque, NM.</w:t>
            </w:r>
          </w:p>
          <w:p w14:paraId="2C24747D" w14:textId="77777777" w:rsidR="00737C28" w:rsidRPr="00E243CC" w:rsidRDefault="00737C28" w:rsidP="00403283">
            <w:r w:rsidRPr="00E243CC">
              <w:lastRenderedPageBreak/>
              <w:t xml:space="preserve">Duties: Administered a computerized neuropsychological test battery to evaluate executive functioning in preschool-aged children. Research was on the development of executive abilities. </w:t>
            </w:r>
          </w:p>
          <w:p w14:paraId="0D95B8CE" w14:textId="77777777" w:rsidR="00737C28" w:rsidRPr="00E243CC" w:rsidRDefault="00737C28" w:rsidP="00403283">
            <w:pPr>
              <w:rPr>
                <w:b/>
              </w:rPr>
            </w:pPr>
          </w:p>
        </w:tc>
      </w:tr>
      <w:tr w:rsidR="00737C28" w14:paraId="5E467259" w14:textId="77777777" w:rsidTr="00403283">
        <w:tc>
          <w:tcPr>
            <w:tcW w:w="1980" w:type="dxa"/>
            <w:tcBorders>
              <w:top w:val="nil"/>
              <w:left w:val="nil"/>
              <w:bottom w:val="nil"/>
              <w:right w:val="nil"/>
            </w:tcBorders>
          </w:tcPr>
          <w:p w14:paraId="6B40C4C7" w14:textId="77777777" w:rsidR="00737C28" w:rsidRDefault="00737C28" w:rsidP="00403283">
            <w:r>
              <w:lastRenderedPageBreak/>
              <w:t>2005-2006</w:t>
            </w:r>
          </w:p>
        </w:tc>
        <w:tc>
          <w:tcPr>
            <w:tcW w:w="7740" w:type="dxa"/>
            <w:tcBorders>
              <w:top w:val="nil"/>
              <w:left w:val="nil"/>
              <w:bottom w:val="nil"/>
              <w:right w:val="nil"/>
            </w:tcBorders>
          </w:tcPr>
          <w:p w14:paraId="2EC9F8A3" w14:textId="77777777" w:rsidR="00737C28" w:rsidRPr="00E243CC" w:rsidRDefault="00737C28" w:rsidP="00403283">
            <w:pPr>
              <w:rPr>
                <w:i/>
                <w:iCs/>
              </w:rPr>
            </w:pPr>
            <w:r w:rsidRPr="00E243CC">
              <w:rPr>
                <w:b/>
                <w:bCs/>
                <w:i/>
                <w:iCs/>
              </w:rPr>
              <w:t>Laboratory Manager</w:t>
            </w:r>
            <w:r w:rsidRPr="00113D71">
              <w:rPr>
                <w:b/>
                <w:i/>
                <w:iCs/>
              </w:rPr>
              <w:t>,</w:t>
            </w:r>
            <w:r w:rsidRPr="00E243CC">
              <w:rPr>
                <w:b/>
                <w:bCs/>
                <w:i/>
                <w:iCs/>
              </w:rPr>
              <w:t xml:space="preserve"> </w:t>
            </w:r>
            <w:r w:rsidRPr="00E243CC">
              <w:rPr>
                <w:bCs/>
                <w:i/>
                <w:iCs/>
              </w:rPr>
              <w:t>University of New Mexico, Department of Psychology.</w:t>
            </w:r>
          </w:p>
          <w:p w14:paraId="15543FE3" w14:textId="77777777" w:rsidR="00737C28" w:rsidRDefault="00737C28" w:rsidP="00403283">
            <w:pPr>
              <w:rPr>
                <w:i/>
              </w:rPr>
            </w:pPr>
            <w:r w:rsidRPr="00E243CC">
              <w:t xml:space="preserve">Duties: Set up a new laboratory and coordinated undergraduate researcher activity. Designed experiments, worked with an institutional review board, and conducted literature reviews. Wrote computer programs for experimental stimulus presentations and data analysis. Research was on aging, attention, and working memory.   </w:t>
            </w:r>
          </w:p>
          <w:p w14:paraId="5C23A38E" w14:textId="77777777" w:rsidR="00737C28" w:rsidRPr="00E243CC" w:rsidRDefault="00737C28" w:rsidP="00403283">
            <w:pPr>
              <w:rPr>
                <w:i/>
              </w:rPr>
            </w:pPr>
          </w:p>
        </w:tc>
      </w:tr>
      <w:tr w:rsidR="00737C28" w14:paraId="6EBE0B48" w14:textId="77777777" w:rsidTr="00403283">
        <w:tc>
          <w:tcPr>
            <w:tcW w:w="1980" w:type="dxa"/>
            <w:tcBorders>
              <w:top w:val="nil"/>
              <w:left w:val="nil"/>
              <w:bottom w:val="nil"/>
              <w:right w:val="nil"/>
            </w:tcBorders>
          </w:tcPr>
          <w:p w14:paraId="4F9DB286" w14:textId="77777777" w:rsidR="00737C28" w:rsidRDefault="00737C28" w:rsidP="00403283">
            <w:r>
              <w:t>2005-2006</w:t>
            </w:r>
          </w:p>
        </w:tc>
        <w:tc>
          <w:tcPr>
            <w:tcW w:w="7740" w:type="dxa"/>
            <w:tcBorders>
              <w:top w:val="nil"/>
              <w:left w:val="nil"/>
              <w:bottom w:val="nil"/>
              <w:right w:val="nil"/>
            </w:tcBorders>
          </w:tcPr>
          <w:p w14:paraId="6FD6919F" w14:textId="77777777" w:rsidR="00737C28" w:rsidRPr="00E243CC" w:rsidRDefault="00737C28" w:rsidP="00403283">
            <w:pPr>
              <w:rPr>
                <w:i/>
                <w:iCs/>
              </w:rPr>
            </w:pPr>
            <w:r w:rsidRPr="00E243CC">
              <w:rPr>
                <w:b/>
                <w:bCs/>
                <w:i/>
                <w:iCs/>
              </w:rPr>
              <w:t>Research Assistant</w:t>
            </w:r>
            <w:r w:rsidRPr="00113D71">
              <w:rPr>
                <w:b/>
                <w:i/>
                <w:iCs/>
              </w:rPr>
              <w:t>,</w:t>
            </w:r>
            <w:r w:rsidRPr="00E243CC">
              <w:rPr>
                <w:b/>
                <w:bCs/>
                <w:i/>
                <w:iCs/>
              </w:rPr>
              <w:t xml:space="preserve"> </w:t>
            </w:r>
            <w:r w:rsidRPr="00E243CC">
              <w:rPr>
                <w:bCs/>
                <w:i/>
                <w:iCs/>
              </w:rPr>
              <w:t>University of New Mexico, Department of Psychology.</w:t>
            </w:r>
          </w:p>
          <w:p w14:paraId="159D83E4" w14:textId="77777777" w:rsidR="00737C28" w:rsidRPr="00E243CC" w:rsidRDefault="00737C28" w:rsidP="00403283">
            <w:r w:rsidRPr="00E243CC">
              <w:t>Duties: Assisted w</w:t>
            </w:r>
            <w:r>
              <w:t>ith experimental design, worked</w:t>
            </w:r>
            <w:r w:rsidRPr="00E243CC">
              <w:t xml:space="preserve"> with an institutional review board, and conducted literature reviews. Recruited, scheduled, and ran participants. Wrote computer programs for experimental stimulus presentations and data analysis. Research was on aging, working memory, inhibition, and visuospatial memory.</w:t>
            </w:r>
          </w:p>
          <w:p w14:paraId="56D97082" w14:textId="77777777" w:rsidR="00737C28" w:rsidRPr="00E243CC" w:rsidRDefault="00737C28" w:rsidP="00403283">
            <w:pPr>
              <w:rPr>
                <w:i/>
              </w:rPr>
            </w:pPr>
          </w:p>
        </w:tc>
      </w:tr>
      <w:tr w:rsidR="00737C28" w14:paraId="2E012342" w14:textId="77777777" w:rsidTr="00403283">
        <w:tc>
          <w:tcPr>
            <w:tcW w:w="1980" w:type="dxa"/>
            <w:tcBorders>
              <w:top w:val="nil"/>
              <w:left w:val="nil"/>
              <w:bottom w:val="nil"/>
              <w:right w:val="nil"/>
            </w:tcBorders>
          </w:tcPr>
          <w:p w14:paraId="0BC3C41E" w14:textId="77777777" w:rsidR="00737C28" w:rsidRDefault="00737C28" w:rsidP="00403283">
            <w:r>
              <w:t>2003</w:t>
            </w:r>
          </w:p>
        </w:tc>
        <w:tc>
          <w:tcPr>
            <w:tcW w:w="7740" w:type="dxa"/>
            <w:tcBorders>
              <w:top w:val="nil"/>
              <w:left w:val="nil"/>
              <w:bottom w:val="nil"/>
              <w:right w:val="nil"/>
            </w:tcBorders>
          </w:tcPr>
          <w:p w14:paraId="70476938" w14:textId="77777777" w:rsidR="00737C28" w:rsidRPr="00E243CC" w:rsidRDefault="00737C28" w:rsidP="00403283">
            <w:pPr>
              <w:rPr>
                <w:i/>
                <w:iCs/>
              </w:rPr>
            </w:pPr>
            <w:r w:rsidRPr="00E243CC">
              <w:rPr>
                <w:b/>
                <w:bCs/>
                <w:i/>
                <w:iCs/>
              </w:rPr>
              <w:t>Research Assistant</w:t>
            </w:r>
            <w:r w:rsidRPr="00113D71">
              <w:rPr>
                <w:b/>
                <w:i/>
                <w:iCs/>
              </w:rPr>
              <w:t>,</w:t>
            </w:r>
            <w:r w:rsidRPr="00E243CC">
              <w:rPr>
                <w:b/>
                <w:bCs/>
                <w:i/>
                <w:iCs/>
              </w:rPr>
              <w:t xml:space="preserve"> </w:t>
            </w:r>
            <w:r w:rsidRPr="00E243CC">
              <w:rPr>
                <w:bCs/>
                <w:i/>
                <w:iCs/>
              </w:rPr>
              <w:t>University of Colorado at Colorado Springs, Department of Psychology.</w:t>
            </w:r>
          </w:p>
          <w:p w14:paraId="7E9C7DA1" w14:textId="77777777" w:rsidR="00737C28" w:rsidRPr="00E243CC" w:rsidRDefault="00737C28" w:rsidP="00403283">
            <w:r w:rsidRPr="00E243CC">
              <w:t>Duties: Conducted electroencephalograms, provided writing consultation, and coordinated an EEG database with an external database of cognitive neuropsychology testing data. Research was on aging, executive functioning, and sensory gating in individuals aged 18 to 100+ years.</w:t>
            </w:r>
          </w:p>
          <w:p w14:paraId="548C8618" w14:textId="77777777" w:rsidR="00737C28" w:rsidRPr="00E243CC" w:rsidRDefault="00737C28" w:rsidP="00403283">
            <w:pPr>
              <w:rPr>
                <w:i/>
              </w:rPr>
            </w:pPr>
          </w:p>
        </w:tc>
      </w:tr>
      <w:tr w:rsidR="00737C28" w14:paraId="535A9599" w14:textId="77777777" w:rsidTr="00403283">
        <w:tc>
          <w:tcPr>
            <w:tcW w:w="1980" w:type="dxa"/>
            <w:tcBorders>
              <w:top w:val="nil"/>
              <w:left w:val="nil"/>
              <w:bottom w:val="nil"/>
              <w:right w:val="nil"/>
            </w:tcBorders>
          </w:tcPr>
          <w:p w14:paraId="7CB25AF6" w14:textId="77777777" w:rsidR="00737C28" w:rsidRDefault="00737C28" w:rsidP="00403283">
            <w:r>
              <w:t>2001-2003</w:t>
            </w:r>
          </w:p>
        </w:tc>
        <w:tc>
          <w:tcPr>
            <w:tcW w:w="7740" w:type="dxa"/>
            <w:tcBorders>
              <w:top w:val="nil"/>
              <w:left w:val="nil"/>
              <w:bottom w:val="nil"/>
              <w:right w:val="nil"/>
            </w:tcBorders>
          </w:tcPr>
          <w:p w14:paraId="61589437" w14:textId="77777777" w:rsidR="00737C28" w:rsidRPr="00E243CC" w:rsidRDefault="00737C28" w:rsidP="00403283">
            <w:pPr>
              <w:rPr>
                <w:i/>
                <w:iCs/>
              </w:rPr>
            </w:pPr>
            <w:r w:rsidRPr="00E243CC">
              <w:rPr>
                <w:b/>
                <w:bCs/>
                <w:i/>
                <w:iCs/>
              </w:rPr>
              <w:t>Laboratory Manager and Coordinator</w:t>
            </w:r>
            <w:r w:rsidRPr="00113D71">
              <w:rPr>
                <w:b/>
                <w:i/>
                <w:iCs/>
              </w:rPr>
              <w:t>,</w:t>
            </w:r>
            <w:r w:rsidRPr="00E243CC">
              <w:rPr>
                <w:b/>
                <w:bCs/>
                <w:i/>
                <w:iCs/>
              </w:rPr>
              <w:t xml:space="preserve"> </w:t>
            </w:r>
            <w:r w:rsidRPr="00E243CC">
              <w:rPr>
                <w:bCs/>
                <w:i/>
                <w:iCs/>
              </w:rPr>
              <w:t>University of Colorado at Colorado Springs, Department of Psychology.</w:t>
            </w:r>
          </w:p>
          <w:p w14:paraId="1E3ADDC5" w14:textId="77777777" w:rsidR="00737C28" w:rsidRPr="00E243CC" w:rsidRDefault="00737C28" w:rsidP="00403283">
            <w:r w:rsidRPr="00E243CC">
              <w:t>Duties: Organized internal laboratory activities and supervised undergraduate and graduate researchers. Coordinated cross-laboratory data collection and management. Conducted research, including literature reviews, experimental design, data collection, statistical analyses, and writing. Research was on the development and senescence of executive functioning in individuals aged 5 to 100+ years.</w:t>
            </w:r>
          </w:p>
        </w:tc>
      </w:tr>
    </w:tbl>
    <w:p w14:paraId="5529EFEA" w14:textId="77777777" w:rsidR="00737C28" w:rsidRDefault="00737C28" w:rsidP="008F74AD">
      <w:pPr>
        <w:rPr>
          <w:b/>
        </w:rPr>
      </w:pPr>
    </w:p>
    <w:p w14:paraId="44E5BBF9" w14:textId="77777777" w:rsidR="00AD6686" w:rsidRDefault="00AD6686" w:rsidP="008F74AD">
      <w:pPr>
        <w:rPr>
          <w:b/>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920"/>
      </w:tblGrid>
      <w:tr w:rsidR="007F5E26" w14:paraId="7E62A3C4" w14:textId="77777777" w:rsidTr="00403283">
        <w:tc>
          <w:tcPr>
            <w:tcW w:w="9720" w:type="dxa"/>
            <w:gridSpan w:val="2"/>
            <w:tcBorders>
              <w:top w:val="nil"/>
              <w:left w:val="nil"/>
              <w:bottom w:val="nil"/>
              <w:right w:val="nil"/>
            </w:tcBorders>
          </w:tcPr>
          <w:p w14:paraId="3C6922BD" w14:textId="77777777" w:rsidR="007F5E26" w:rsidRPr="00DE10EF" w:rsidRDefault="007F5E26" w:rsidP="00403283">
            <w:pPr>
              <w:pStyle w:val="Heading1"/>
              <w:spacing w:before="0" w:after="0"/>
              <w:rPr>
                <w:b w:val="0"/>
              </w:rPr>
            </w:pPr>
            <w:r>
              <w:rPr>
                <w:b w:val="0"/>
              </w:rPr>
              <w:br w:type="column"/>
            </w:r>
            <w:r>
              <w:rPr>
                <w:bCs/>
                <w:sz w:val="20"/>
                <w:szCs w:val="20"/>
              </w:rPr>
              <w:br w:type="column"/>
            </w:r>
            <w:r>
              <w:t>ACADEMIC TEACHING POSITIONS</w:t>
            </w:r>
          </w:p>
          <w:p w14:paraId="286679FD" w14:textId="77777777" w:rsidR="007F5E26" w:rsidRPr="00406E77" w:rsidRDefault="007F5E26" w:rsidP="00403283">
            <w:pPr>
              <w:rPr>
                <w:sz w:val="16"/>
                <w:szCs w:val="16"/>
              </w:rPr>
            </w:pPr>
          </w:p>
        </w:tc>
      </w:tr>
      <w:tr w:rsidR="007F5E26" w14:paraId="07B3311A" w14:textId="77777777" w:rsidTr="00403283">
        <w:tc>
          <w:tcPr>
            <w:tcW w:w="1800" w:type="dxa"/>
            <w:tcBorders>
              <w:top w:val="nil"/>
              <w:left w:val="nil"/>
              <w:bottom w:val="nil"/>
              <w:right w:val="nil"/>
            </w:tcBorders>
          </w:tcPr>
          <w:p w14:paraId="293193A3" w14:textId="77777777" w:rsidR="007F5E26" w:rsidRDefault="007F5E26" w:rsidP="00403283">
            <w:r>
              <w:t>2010</w:t>
            </w:r>
          </w:p>
        </w:tc>
        <w:tc>
          <w:tcPr>
            <w:tcW w:w="7920" w:type="dxa"/>
            <w:tcBorders>
              <w:top w:val="nil"/>
              <w:left w:val="nil"/>
              <w:bottom w:val="nil"/>
              <w:right w:val="nil"/>
            </w:tcBorders>
          </w:tcPr>
          <w:p w14:paraId="6DF98A63" w14:textId="77777777" w:rsidR="007F5E26" w:rsidRDefault="007F5E26" w:rsidP="00403283">
            <w:pPr>
              <w:rPr>
                <w:bCs/>
                <w:i/>
                <w:iCs/>
              </w:rPr>
            </w:pPr>
            <w:r>
              <w:rPr>
                <w:b/>
                <w:bCs/>
                <w:i/>
                <w:iCs/>
              </w:rPr>
              <w:t xml:space="preserve">Instructor, </w:t>
            </w:r>
            <w:r>
              <w:rPr>
                <w:bCs/>
                <w:i/>
                <w:iCs/>
              </w:rPr>
              <w:t xml:space="preserve">University of New Mexico, Department of Psychology. </w:t>
            </w:r>
          </w:p>
          <w:p w14:paraId="193EDE52" w14:textId="77777777" w:rsidR="007F5E26" w:rsidRDefault="007F5E26" w:rsidP="00403283">
            <w:r>
              <w:t>Duties: Teaching the undergraduate psychology course PSY 430: Behavior Therapies; developing a syllabus, selecting course content, creating presentations, conducting lectures, proctoring exams, grading tests and papers, and providing student consultation. Course content included an overview of the basic principles of clinical behavior analysis and a survey of clinical behavior therapies (i.e., ACT, DBT, FAP, IBCT, BA), including outcome research.</w:t>
            </w:r>
          </w:p>
          <w:p w14:paraId="1BE3A810" w14:textId="77777777" w:rsidR="007F5E26" w:rsidRPr="00406E77" w:rsidRDefault="007F5E26" w:rsidP="00403283">
            <w:pPr>
              <w:rPr>
                <w:b/>
              </w:rPr>
            </w:pPr>
          </w:p>
        </w:tc>
      </w:tr>
      <w:tr w:rsidR="007F5E26" w14:paraId="3A264995" w14:textId="77777777" w:rsidTr="00403283">
        <w:tc>
          <w:tcPr>
            <w:tcW w:w="1800" w:type="dxa"/>
            <w:tcBorders>
              <w:top w:val="nil"/>
              <w:left w:val="nil"/>
              <w:bottom w:val="nil"/>
              <w:right w:val="nil"/>
            </w:tcBorders>
          </w:tcPr>
          <w:p w14:paraId="006F6A45" w14:textId="77777777" w:rsidR="007F5E26" w:rsidRDefault="007F5E26" w:rsidP="00403283">
            <w:r>
              <w:t>2004-2010</w:t>
            </w:r>
          </w:p>
        </w:tc>
        <w:tc>
          <w:tcPr>
            <w:tcW w:w="7920" w:type="dxa"/>
            <w:tcBorders>
              <w:top w:val="nil"/>
              <w:left w:val="nil"/>
              <w:bottom w:val="nil"/>
              <w:right w:val="nil"/>
            </w:tcBorders>
          </w:tcPr>
          <w:p w14:paraId="4D4C98E8" w14:textId="77777777" w:rsidR="007F5E26" w:rsidRDefault="007F5E26" w:rsidP="00403283">
            <w:pPr>
              <w:rPr>
                <w:bCs/>
                <w:i/>
                <w:iCs/>
              </w:rPr>
            </w:pPr>
            <w:r>
              <w:rPr>
                <w:b/>
                <w:bCs/>
                <w:i/>
                <w:iCs/>
              </w:rPr>
              <w:t xml:space="preserve">Teaching Assistant, </w:t>
            </w:r>
            <w:r>
              <w:rPr>
                <w:bCs/>
                <w:i/>
                <w:iCs/>
              </w:rPr>
              <w:t xml:space="preserve">University of New Mexico, Department of Psychology. </w:t>
            </w:r>
          </w:p>
          <w:p w14:paraId="0E92CCD5" w14:textId="77777777" w:rsidR="007F5E26" w:rsidRDefault="007F5E26" w:rsidP="00403283">
            <w:r>
              <w:t xml:space="preserve">Duties: Conducting guest lectures, proctoring exams, grading tests and papers, </w:t>
            </w:r>
            <w:r>
              <w:lastRenderedPageBreak/>
              <w:t>and providing student consultation. Training graduate students to administer WAIS-IIIs. Assisted classes include:</w:t>
            </w:r>
          </w:p>
          <w:p w14:paraId="30C8D06F" w14:textId="77777777" w:rsidR="007F5E26" w:rsidRDefault="007F5E26" w:rsidP="00403283">
            <w:r>
              <w:t xml:space="preserve">     </w:t>
            </w:r>
            <w:r w:rsidRPr="000903AC">
              <w:rPr>
                <w:b/>
              </w:rPr>
              <w:t>∙</w:t>
            </w:r>
            <w:r>
              <w:t xml:space="preserve"> Cognitive psychology </w:t>
            </w:r>
          </w:p>
          <w:p w14:paraId="22F10FFD" w14:textId="77777777" w:rsidR="007F5E26" w:rsidRDefault="007F5E26" w:rsidP="00403283">
            <w:r>
              <w:t xml:space="preserve">     </w:t>
            </w:r>
            <w:r w:rsidRPr="000903AC">
              <w:rPr>
                <w:b/>
              </w:rPr>
              <w:t>∙</w:t>
            </w:r>
            <w:r>
              <w:t xml:space="preserve"> Learning and memory</w:t>
            </w:r>
          </w:p>
          <w:p w14:paraId="14FF1256" w14:textId="77777777" w:rsidR="007F5E26" w:rsidRDefault="007F5E26" w:rsidP="00403283">
            <w:r>
              <w:t xml:space="preserve">     </w:t>
            </w:r>
            <w:r w:rsidRPr="000903AC">
              <w:rPr>
                <w:b/>
              </w:rPr>
              <w:t>∙</w:t>
            </w:r>
            <w:r>
              <w:t xml:space="preserve"> Research methods</w:t>
            </w:r>
          </w:p>
          <w:p w14:paraId="186F3447" w14:textId="77777777" w:rsidR="007F5E26" w:rsidRDefault="007F5E26" w:rsidP="00403283">
            <w:r>
              <w:t xml:space="preserve">     </w:t>
            </w:r>
            <w:r w:rsidRPr="000903AC">
              <w:rPr>
                <w:b/>
              </w:rPr>
              <w:t>∙</w:t>
            </w:r>
            <w:r>
              <w:t xml:space="preserve"> Social psychology </w:t>
            </w:r>
          </w:p>
          <w:p w14:paraId="7D3542C2" w14:textId="77777777" w:rsidR="007F5E26" w:rsidRDefault="007F5E26" w:rsidP="00403283">
            <w:r>
              <w:t xml:space="preserve">     </w:t>
            </w:r>
            <w:r w:rsidRPr="000903AC">
              <w:rPr>
                <w:b/>
              </w:rPr>
              <w:t>∙</w:t>
            </w:r>
            <w:r>
              <w:t xml:space="preserve"> Psychology of personality</w:t>
            </w:r>
          </w:p>
          <w:p w14:paraId="7F4F0ACD" w14:textId="77777777" w:rsidR="007F5E26" w:rsidRDefault="007F5E26" w:rsidP="00403283">
            <w:r>
              <w:t xml:space="preserve">     </w:t>
            </w:r>
            <w:r w:rsidRPr="000903AC">
              <w:rPr>
                <w:b/>
              </w:rPr>
              <w:t>∙</w:t>
            </w:r>
            <w:r>
              <w:t xml:space="preserve"> Biopsychology</w:t>
            </w:r>
          </w:p>
          <w:p w14:paraId="165E6445" w14:textId="77777777" w:rsidR="007F5E26" w:rsidRDefault="007F5E26" w:rsidP="00737C28">
            <w:r>
              <w:t xml:space="preserve">     </w:t>
            </w:r>
            <w:r w:rsidRPr="000903AC">
              <w:rPr>
                <w:b/>
              </w:rPr>
              <w:t>∙</w:t>
            </w:r>
            <w:r>
              <w:t xml:space="preserve"> Graduate neuropsychology </w:t>
            </w:r>
          </w:p>
          <w:p w14:paraId="3E39600B" w14:textId="77777777" w:rsidR="00406E77" w:rsidRPr="00406E77" w:rsidRDefault="00406E77" w:rsidP="00737C28">
            <w:pPr>
              <w:rPr>
                <w:b/>
              </w:rPr>
            </w:pPr>
          </w:p>
        </w:tc>
      </w:tr>
      <w:tr w:rsidR="007F5E26" w14:paraId="127975CD" w14:textId="77777777" w:rsidTr="00403283">
        <w:tc>
          <w:tcPr>
            <w:tcW w:w="1800" w:type="dxa"/>
            <w:tcBorders>
              <w:top w:val="nil"/>
              <w:left w:val="nil"/>
              <w:bottom w:val="nil"/>
              <w:right w:val="nil"/>
            </w:tcBorders>
          </w:tcPr>
          <w:p w14:paraId="69E1ACD2" w14:textId="77777777" w:rsidR="007F5E26" w:rsidRDefault="007F5E26" w:rsidP="00403283">
            <w:r>
              <w:lastRenderedPageBreak/>
              <w:t>2002-2003</w:t>
            </w:r>
          </w:p>
        </w:tc>
        <w:tc>
          <w:tcPr>
            <w:tcW w:w="7920" w:type="dxa"/>
            <w:tcBorders>
              <w:top w:val="nil"/>
              <w:left w:val="nil"/>
              <w:bottom w:val="nil"/>
              <w:right w:val="nil"/>
            </w:tcBorders>
          </w:tcPr>
          <w:p w14:paraId="11AFF060" w14:textId="77777777" w:rsidR="007F5E26" w:rsidRPr="008524FB" w:rsidRDefault="007F5E26" w:rsidP="00403283">
            <w:pPr>
              <w:rPr>
                <w:bCs/>
                <w:i/>
                <w:iCs/>
              </w:rPr>
            </w:pPr>
            <w:r>
              <w:rPr>
                <w:b/>
                <w:bCs/>
                <w:i/>
                <w:iCs/>
              </w:rPr>
              <w:t xml:space="preserve">Teaching </w:t>
            </w:r>
            <w:r w:rsidRPr="008524FB">
              <w:rPr>
                <w:b/>
                <w:bCs/>
                <w:i/>
                <w:iCs/>
              </w:rPr>
              <w:t xml:space="preserve">Assistant, </w:t>
            </w:r>
            <w:r w:rsidRPr="008524FB">
              <w:rPr>
                <w:bCs/>
                <w:i/>
                <w:iCs/>
              </w:rPr>
              <w:t>University of Colorado at Colorado Springs</w:t>
            </w:r>
            <w:r>
              <w:rPr>
                <w:bCs/>
                <w:i/>
                <w:iCs/>
              </w:rPr>
              <w:t>, Department of Psychology</w:t>
            </w:r>
            <w:r w:rsidRPr="008524FB">
              <w:rPr>
                <w:bCs/>
                <w:i/>
                <w:iCs/>
              </w:rPr>
              <w:t>.</w:t>
            </w:r>
          </w:p>
          <w:p w14:paraId="25A53E8F" w14:textId="77777777" w:rsidR="007F5E26" w:rsidRDefault="007F5E26" w:rsidP="00403283">
            <w:r w:rsidRPr="008524FB">
              <w:t>Duties: Conducted guest lectures, proctored exams, graded tests and papers, and provided student consultation. Classes included</w:t>
            </w:r>
            <w:r>
              <w:t>:</w:t>
            </w:r>
            <w:r w:rsidRPr="008524FB">
              <w:t xml:space="preserve"> </w:t>
            </w:r>
          </w:p>
          <w:p w14:paraId="4F5DC9D1" w14:textId="77777777" w:rsidR="007F5E26" w:rsidRDefault="007F5E26" w:rsidP="00403283">
            <w:r>
              <w:t xml:space="preserve">     </w:t>
            </w:r>
            <w:r w:rsidRPr="000903AC">
              <w:rPr>
                <w:b/>
              </w:rPr>
              <w:t>∙</w:t>
            </w:r>
            <w:r>
              <w:t xml:space="preserve"> Introductory psychology</w:t>
            </w:r>
          </w:p>
          <w:p w14:paraId="5C1436E8" w14:textId="77777777" w:rsidR="007F5E26" w:rsidRDefault="007F5E26" w:rsidP="00403283">
            <w:r>
              <w:t xml:space="preserve">     </w:t>
            </w:r>
            <w:r w:rsidRPr="000903AC">
              <w:rPr>
                <w:b/>
              </w:rPr>
              <w:t>∙</w:t>
            </w:r>
            <w:r>
              <w:t xml:space="preserve"> Biopsychology </w:t>
            </w:r>
          </w:p>
          <w:p w14:paraId="0E8B5646" w14:textId="77777777" w:rsidR="007F5E26" w:rsidRPr="00406E77" w:rsidRDefault="007F5E26" w:rsidP="00403283"/>
        </w:tc>
      </w:tr>
    </w:tbl>
    <w:p w14:paraId="58A9000E" w14:textId="77777777" w:rsidR="008F74AD" w:rsidRDefault="008F74AD" w:rsidP="008F74AD"/>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920"/>
      </w:tblGrid>
      <w:tr w:rsidR="008F74AD" w:rsidRPr="005F0439" w14:paraId="03E4980E" w14:textId="77777777" w:rsidTr="00F1540E">
        <w:tc>
          <w:tcPr>
            <w:tcW w:w="9720" w:type="dxa"/>
            <w:gridSpan w:val="2"/>
            <w:tcBorders>
              <w:top w:val="nil"/>
              <w:left w:val="nil"/>
              <w:bottom w:val="nil"/>
              <w:right w:val="nil"/>
            </w:tcBorders>
          </w:tcPr>
          <w:p w14:paraId="6673F6F8" w14:textId="77777777" w:rsidR="008F74AD" w:rsidRPr="005F0439" w:rsidRDefault="008F74AD" w:rsidP="00F1540E">
            <w:pPr>
              <w:pStyle w:val="Heading1"/>
              <w:spacing w:before="0" w:after="0"/>
            </w:pPr>
            <w:r w:rsidRPr="005F0439">
              <w:t>POSTDOCTORAL TRAINING</w:t>
            </w:r>
          </w:p>
          <w:p w14:paraId="09D678CA" w14:textId="77777777" w:rsidR="008F74AD" w:rsidRPr="002F02D9" w:rsidRDefault="008F74AD" w:rsidP="00F1540E">
            <w:pPr>
              <w:rPr>
                <w:b/>
                <w:sz w:val="16"/>
                <w:szCs w:val="16"/>
              </w:rPr>
            </w:pPr>
          </w:p>
        </w:tc>
      </w:tr>
      <w:tr w:rsidR="008F74AD" w14:paraId="00384CC4" w14:textId="77777777" w:rsidTr="00F1540E">
        <w:tc>
          <w:tcPr>
            <w:tcW w:w="1800" w:type="dxa"/>
            <w:tcBorders>
              <w:top w:val="nil"/>
              <w:left w:val="nil"/>
              <w:bottom w:val="nil"/>
              <w:right w:val="nil"/>
            </w:tcBorders>
          </w:tcPr>
          <w:p w14:paraId="73AA0D2D" w14:textId="77777777" w:rsidR="008F74AD" w:rsidRPr="002F02D9" w:rsidRDefault="008F74AD" w:rsidP="00F1540E">
            <w:pPr>
              <w:rPr>
                <w:b/>
              </w:rPr>
            </w:pPr>
            <w:r w:rsidRPr="002F02D9">
              <w:rPr>
                <w:b/>
              </w:rPr>
              <w:t>2011-2013</w:t>
            </w:r>
          </w:p>
        </w:tc>
        <w:tc>
          <w:tcPr>
            <w:tcW w:w="7920" w:type="dxa"/>
            <w:tcBorders>
              <w:top w:val="nil"/>
              <w:left w:val="nil"/>
              <w:bottom w:val="nil"/>
              <w:right w:val="nil"/>
            </w:tcBorders>
          </w:tcPr>
          <w:p w14:paraId="5DC86B1C" w14:textId="77777777" w:rsidR="008F74AD" w:rsidRPr="002F02D9" w:rsidRDefault="008F74AD" w:rsidP="00F1540E">
            <w:r w:rsidRPr="002F02D9">
              <w:rPr>
                <w:b/>
                <w:i/>
              </w:rPr>
              <w:t>Psychological Residency/Postdoctoral Fellowship,</w:t>
            </w:r>
            <w:r w:rsidRPr="002F02D9">
              <w:rPr>
                <w:i/>
              </w:rPr>
              <w:t xml:space="preserve"> Portland Psychotherapy Clinic, Research, and Training Center, Portland, OR.</w:t>
            </w:r>
          </w:p>
          <w:p w14:paraId="6CC2036F" w14:textId="77777777" w:rsidR="008F74AD" w:rsidRPr="002F02D9" w:rsidRDefault="008F74AD" w:rsidP="00F1540E">
            <w:r w:rsidRPr="002F02D9">
              <w:t>Focus: Received specialized training in Acceptance and Commitment Therapy.</w:t>
            </w:r>
          </w:p>
          <w:p w14:paraId="6A0AB999" w14:textId="77777777" w:rsidR="008F74AD" w:rsidRPr="002F02D9" w:rsidRDefault="008F74AD" w:rsidP="00F1540E">
            <w:r w:rsidRPr="002F02D9">
              <w:t>Duties: Conducting psychological research and providing psychotherapy at an outpatient clinic serving the general population.</w:t>
            </w:r>
          </w:p>
          <w:p w14:paraId="387F2196" w14:textId="77777777" w:rsidR="008F74AD" w:rsidRPr="005F0439" w:rsidRDefault="008F74AD" w:rsidP="00F1540E">
            <w:pPr>
              <w:rPr>
                <w:i/>
              </w:rPr>
            </w:pPr>
            <w:r w:rsidRPr="002F02D9">
              <w:t>Supervisors: Jason Luoma, Ph.D., Jenna LeJeune, Ph.D.</w:t>
            </w:r>
          </w:p>
        </w:tc>
      </w:tr>
    </w:tbl>
    <w:p w14:paraId="0AE5A371" w14:textId="77777777" w:rsidR="008F74AD" w:rsidRPr="0000500C" w:rsidRDefault="008F74AD" w:rsidP="008F74AD">
      <w:pPr>
        <w:pStyle w:val="ListParagraph"/>
      </w:pPr>
    </w:p>
    <w:p w14:paraId="26BBEE49" w14:textId="77777777" w:rsidR="0000500C" w:rsidRPr="007F5E26" w:rsidRDefault="0000500C" w:rsidP="008F74AD">
      <w:pPr>
        <w:pStyle w:val="ListParagraph"/>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920"/>
      </w:tblGrid>
      <w:tr w:rsidR="008F74AD" w14:paraId="30A8B529" w14:textId="77777777" w:rsidTr="00F1540E">
        <w:tc>
          <w:tcPr>
            <w:tcW w:w="9720" w:type="dxa"/>
            <w:gridSpan w:val="2"/>
            <w:tcBorders>
              <w:top w:val="nil"/>
              <w:left w:val="nil"/>
              <w:bottom w:val="nil"/>
              <w:right w:val="nil"/>
            </w:tcBorders>
          </w:tcPr>
          <w:p w14:paraId="12B12C46" w14:textId="77777777" w:rsidR="008F74AD" w:rsidRPr="007220D1" w:rsidRDefault="008F74AD" w:rsidP="00F1540E">
            <w:pPr>
              <w:pStyle w:val="Heading1"/>
              <w:spacing w:before="0" w:after="0"/>
              <w:rPr>
                <w:b w:val="0"/>
              </w:rPr>
            </w:pPr>
            <w:r>
              <w:rPr>
                <w:b w:val="0"/>
              </w:rPr>
              <w:br w:type="column"/>
            </w:r>
            <w:r>
              <w:t>PREDOCTORAL INTERNSHIP</w:t>
            </w:r>
          </w:p>
          <w:p w14:paraId="31FC21C8" w14:textId="77777777" w:rsidR="008F74AD" w:rsidRPr="00CB17BE" w:rsidRDefault="008F74AD" w:rsidP="00F1540E">
            <w:pPr>
              <w:rPr>
                <w:sz w:val="16"/>
                <w:szCs w:val="16"/>
              </w:rPr>
            </w:pPr>
          </w:p>
        </w:tc>
      </w:tr>
      <w:tr w:rsidR="008F74AD" w14:paraId="0152BB6E" w14:textId="77777777" w:rsidTr="00F1540E">
        <w:tc>
          <w:tcPr>
            <w:tcW w:w="1800" w:type="dxa"/>
            <w:tcBorders>
              <w:top w:val="nil"/>
              <w:left w:val="nil"/>
              <w:bottom w:val="nil"/>
              <w:right w:val="nil"/>
            </w:tcBorders>
          </w:tcPr>
          <w:p w14:paraId="533AAA44" w14:textId="77777777" w:rsidR="008F74AD" w:rsidRPr="0074381C" w:rsidRDefault="008F74AD" w:rsidP="00F1540E">
            <w:pPr>
              <w:rPr>
                <w:b/>
              </w:rPr>
            </w:pPr>
            <w:r w:rsidRPr="0074381C">
              <w:rPr>
                <w:b/>
              </w:rPr>
              <w:t>2010-2011</w:t>
            </w:r>
          </w:p>
          <w:p w14:paraId="0CA2D606" w14:textId="77777777" w:rsidR="008F74AD" w:rsidRDefault="008F74AD" w:rsidP="00F1540E"/>
          <w:p w14:paraId="5DF961C5" w14:textId="77777777" w:rsidR="008F74AD" w:rsidRDefault="008F74AD" w:rsidP="00F1540E"/>
          <w:p w14:paraId="4328A83F" w14:textId="77777777" w:rsidR="008F74AD" w:rsidRDefault="008F74AD" w:rsidP="00F1540E">
            <w:r>
              <w:t>First Half</w:t>
            </w:r>
          </w:p>
          <w:p w14:paraId="09CB3F06" w14:textId="77777777" w:rsidR="008F74AD" w:rsidRDefault="008F74AD" w:rsidP="00F1540E"/>
          <w:p w14:paraId="553D7D41" w14:textId="77777777" w:rsidR="008F74AD" w:rsidRDefault="008F74AD" w:rsidP="00F1540E"/>
          <w:p w14:paraId="32FB09AB" w14:textId="77777777" w:rsidR="008F74AD" w:rsidRDefault="008F74AD" w:rsidP="00F1540E"/>
          <w:p w14:paraId="63AEC3E7" w14:textId="77777777" w:rsidR="008F74AD" w:rsidRDefault="008F74AD" w:rsidP="00F1540E"/>
          <w:p w14:paraId="429E6C81" w14:textId="77777777" w:rsidR="008F74AD" w:rsidRDefault="008F74AD" w:rsidP="00F1540E"/>
          <w:p w14:paraId="52B566CE" w14:textId="77777777" w:rsidR="008F74AD" w:rsidRPr="00A90626" w:rsidRDefault="008F74AD" w:rsidP="00F1540E">
            <w:pPr>
              <w:rPr>
                <w:sz w:val="16"/>
                <w:szCs w:val="16"/>
              </w:rPr>
            </w:pPr>
          </w:p>
          <w:p w14:paraId="1435D3CA" w14:textId="77777777" w:rsidR="008F74AD" w:rsidRDefault="008F74AD" w:rsidP="00F1540E">
            <w:r>
              <w:t xml:space="preserve">Second Half </w:t>
            </w:r>
          </w:p>
          <w:p w14:paraId="700AB5E3" w14:textId="77777777" w:rsidR="008F74AD" w:rsidRDefault="008F74AD" w:rsidP="00F1540E"/>
          <w:p w14:paraId="65F0A692" w14:textId="77777777" w:rsidR="008F74AD" w:rsidRDefault="008F74AD" w:rsidP="00F1540E"/>
          <w:p w14:paraId="5C331876" w14:textId="77777777" w:rsidR="008F74AD" w:rsidRDefault="008F74AD" w:rsidP="00F1540E"/>
          <w:p w14:paraId="2F3E5683" w14:textId="77777777" w:rsidR="008F74AD" w:rsidRDefault="008F74AD" w:rsidP="00F1540E"/>
          <w:p w14:paraId="0589ABCC" w14:textId="77777777" w:rsidR="008F74AD" w:rsidRDefault="008F74AD" w:rsidP="00F1540E"/>
          <w:p w14:paraId="0D905A2C" w14:textId="77777777" w:rsidR="008F74AD" w:rsidRPr="00A90626" w:rsidRDefault="008F74AD" w:rsidP="00F1540E">
            <w:pPr>
              <w:rPr>
                <w:sz w:val="16"/>
                <w:szCs w:val="16"/>
              </w:rPr>
            </w:pPr>
          </w:p>
          <w:p w14:paraId="75E01223" w14:textId="77777777" w:rsidR="008F74AD" w:rsidRDefault="008F74AD" w:rsidP="00F1540E">
            <w:r>
              <w:t>First Quarter</w:t>
            </w:r>
          </w:p>
          <w:p w14:paraId="3024C5D9" w14:textId="77777777" w:rsidR="008F74AD" w:rsidRDefault="008F74AD" w:rsidP="00F1540E"/>
          <w:p w14:paraId="0DC6D680" w14:textId="77777777" w:rsidR="008F74AD" w:rsidRDefault="008F74AD" w:rsidP="00F1540E"/>
          <w:p w14:paraId="201F969D" w14:textId="77777777" w:rsidR="008F74AD" w:rsidRDefault="008F74AD" w:rsidP="00F1540E"/>
          <w:p w14:paraId="76E1BBA8" w14:textId="77777777" w:rsidR="008F74AD" w:rsidRDefault="008F74AD" w:rsidP="00F1540E"/>
          <w:p w14:paraId="4CE905D4" w14:textId="77777777" w:rsidR="008F74AD" w:rsidRDefault="008F74AD" w:rsidP="00F1540E"/>
          <w:p w14:paraId="22918224" w14:textId="77777777" w:rsidR="008F74AD" w:rsidRPr="00A90626" w:rsidRDefault="008F74AD" w:rsidP="00F1540E">
            <w:pPr>
              <w:rPr>
                <w:sz w:val="16"/>
                <w:szCs w:val="16"/>
              </w:rPr>
            </w:pPr>
          </w:p>
          <w:p w14:paraId="433A56AD" w14:textId="77777777" w:rsidR="008F74AD" w:rsidRDefault="008F74AD" w:rsidP="00F1540E">
            <w:r>
              <w:t xml:space="preserve">Second Quarter </w:t>
            </w:r>
          </w:p>
          <w:p w14:paraId="301BFC25" w14:textId="77777777" w:rsidR="008F74AD" w:rsidRDefault="008F74AD" w:rsidP="00F1540E"/>
          <w:p w14:paraId="3CA4F45A" w14:textId="77777777" w:rsidR="008F74AD" w:rsidRDefault="008F74AD" w:rsidP="00F1540E"/>
          <w:p w14:paraId="1F3F0387" w14:textId="77777777" w:rsidR="008F74AD" w:rsidRDefault="008F74AD" w:rsidP="00F1540E"/>
          <w:p w14:paraId="4F771BEC" w14:textId="77777777" w:rsidR="008F74AD" w:rsidRDefault="008F74AD" w:rsidP="00F1540E"/>
          <w:p w14:paraId="27770A52" w14:textId="77777777" w:rsidR="008F74AD" w:rsidRDefault="008F74AD" w:rsidP="00F1540E"/>
          <w:p w14:paraId="1CD3C09C" w14:textId="77777777" w:rsidR="008F74AD" w:rsidRPr="00A90626" w:rsidRDefault="008F74AD" w:rsidP="00F1540E">
            <w:pPr>
              <w:rPr>
                <w:sz w:val="16"/>
                <w:szCs w:val="16"/>
              </w:rPr>
            </w:pPr>
          </w:p>
          <w:p w14:paraId="0290EBD4" w14:textId="77777777" w:rsidR="008F74AD" w:rsidRDefault="008F74AD" w:rsidP="00F1540E">
            <w:r>
              <w:t>Third Quarter</w:t>
            </w:r>
          </w:p>
          <w:p w14:paraId="0CB3DE9D" w14:textId="77777777" w:rsidR="008F74AD" w:rsidRDefault="008F74AD" w:rsidP="00F1540E"/>
          <w:p w14:paraId="6B6FE229" w14:textId="77777777" w:rsidR="008F74AD" w:rsidRDefault="008F74AD" w:rsidP="00F1540E"/>
          <w:p w14:paraId="3E442769" w14:textId="77777777" w:rsidR="008F74AD" w:rsidRDefault="008F74AD" w:rsidP="00F1540E"/>
          <w:p w14:paraId="57A8C0AF" w14:textId="77777777" w:rsidR="008F74AD" w:rsidRDefault="008F74AD" w:rsidP="00F1540E"/>
          <w:p w14:paraId="7FF4D5BC" w14:textId="77777777" w:rsidR="008F74AD" w:rsidRDefault="008F74AD" w:rsidP="00F1540E"/>
          <w:p w14:paraId="6EB8772B" w14:textId="77777777" w:rsidR="008F74AD" w:rsidRDefault="008F74AD" w:rsidP="00F1540E"/>
          <w:p w14:paraId="35C09FC9" w14:textId="77777777" w:rsidR="008F74AD" w:rsidRPr="00A90626" w:rsidRDefault="008F74AD" w:rsidP="00F1540E">
            <w:pPr>
              <w:rPr>
                <w:sz w:val="16"/>
                <w:szCs w:val="16"/>
              </w:rPr>
            </w:pPr>
          </w:p>
          <w:p w14:paraId="39BEC2E7" w14:textId="77777777" w:rsidR="008F74AD" w:rsidRDefault="008F74AD" w:rsidP="00F1540E">
            <w:r>
              <w:t>Fourth Quarter</w:t>
            </w:r>
          </w:p>
        </w:tc>
        <w:tc>
          <w:tcPr>
            <w:tcW w:w="7920" w:type="dxa"/>
            <w:tcBorders>
              <w:top w:val="nil"/>
              <w:left w:val="nil"/>
              <w:bottom w:val="nil"/>
              <w:right w:val="nil"/>
            </w:tcBorders>
          </w:tcPr>
          <w:p w14:paraId="6647EC6F" w14:textId="77777777" w:rsidR="008F74AD" w:rsidRDefault="008F74AD" w:rsidP="00F1540E">
            <w:pPr>
              <w:rPr>
                <w:i/>
                <w:szCs w:val="20"/>
              </w:rPr>
            </w:pPr>
            <w:r>
              <w:rPr>
                <w:b/>
                <w:i/>
              </w:rPr>
              <w:lastRenderedPageBreak/>
              <w:t>APA Accredited Predoctoral Internship</w:t>
            </w:r>
            <w:r w:rsidRPr="00113D71">
              <w:rPr>
                <w:b/>
                <w:bCs/>
                <w:i/>
              </w:rPr>
              <w:t>,</w:t>
            </w:r>
            <w:r>
              <w:rPr>
                <w:i/>
              </w:rPr>
              <w:t xml:space="preserve"> </w:t>
            </w:r>
            <w:r>
              <w:rPr>
                <w:i/>
                <w:szCs w:val="20"/>
              </w:rPr>
              <w:t>Mental Health Service, George E. Wahlen VA Medical Center, Salt Lake City.</w:t>
            </w:r>
          </w:p>
          <w:p w14:paraId="70465A54" w14:textId="77777777" w:rsidR="008F74AD" w:rsidRDefault="008F74AD" w:rsidP="00F1540E">
            <w:pPr>
              <w:rPr>
                <w:i/>
              </w:rPr>
            </w:pPr>
          </w:p>
          <w:p w14:paraId="560439F5" w14:textId="77777777" w:rsidR="008F74AD" w:rsidRDefault="008F74AD" w:rsidP="00F1540E">
            <w:r>
              <w:t>Outpatient Mental Health Rotation.</w:t>
            </w:r>
          </w:p>
          <w:p w14:paraId="7B304624" w14:textId="77777777" w:rsidR="008F74AD" w:rsidRDefault="008F74AD" w:rsidP="00F1540E">
            <w:r>
              <w:t>Duties: Conducting individual psychotherapy with OEF/OIF and Vietnam era veterans being treated in the outpatient Mood and Anxiety Disorders Clinic. Treatments were based in Clinical Behavior Analysis, with a supervisory emphasis on developing strong therapeutic relationships.</w:t>
            </w:r>
          </w:p>
          <w:p w14:paraId="05FFC0A1" w14:textId="77777777" w:rsidR="008F74AD" w:rsidRDefault="008F74AD" w:rsidP="00F1540E">
            <w:r>
              <w:t>Supervisor: Thomas Aikins, Ph.D.</w:t>
            </w:r>
          </w:p>
          <w:p w14:paraId="3F8D832E" w14:textId="77777777" w:rsidR="008F74AD" w:rsidRPr="00A90626" w:rsidRDefault="008F74AD" w:rsidP="00F1540E">
            <w:pPr>
              <w:rPr>
                <w:sz w:val="16"/>
                <w:szCs w:val="16"/>
              </w:rPr>
            </w:pPr>
          </w:p>
          <w:p w14:paraId="32EE595F" w14:textId="77777777" w:rsidR="008F74AD" w:rsidRDefault="008F74AD" w:rsidP="00F1540E">
            <w:r>
              <w:t>Outpatient Psychological Assessment Rotation.</w:t>
            </w:r>
          </w:p>
          <w:p w14:paraId="7CE76D4C" w14:textId="77777777" w:rsidR="008F74AD" w:rsidRDefault="008F74AD" w:rsidP="00F1540E">
            <w:r>
              <w:t xml:space="preserve">Duties: Providing psychological and neuropsychological evaluations, including test administration, scoring, interpretation, and report writing, </w:t>
            </w:r>
            <w:r w:rsidRPr="00CB73F1">
              <w:t>for outpatient veterans referred in a medical setting</w:t>
            </w:r>
            <w:r>
              <w:t xml:space="preserve">. Evaluating the psychological readiness of patients for surgery and organ transplant.  </w:t>
            </w:r>
          </w:p>
          <w:p w14:paraId="5558EA01" w14:textId="77777777" w:rsidR="008F74AD" w:rsidRDefault="008F74AD" w:rsidP="00F1540E">
            <w:r>
              <w:t xml:space="preserve">Supervisor: Jennifer </w:t>
            </w:r>
            <w:proofErr w:type="spellStart"/>
            <w:r>
              <w:t>Romesser</w:t>
            </w:r>
            <w:proofErr w:type="spellEnd"/>
            <w:r>
              <w:t>, Psy.D.</w:t>
            </w:r>
          </w:p>
          <w:p w14:paraId="4F1609B2" w14:textId="77777777" w:rsidR="008F74AD" w:rsidRPr="00A90626" w:rsidRDefault="008F74AD" w:rsidP="00F1540E">
            <w:pPr>
              <w:rPr>
                <w:sz w:val="16"/>
                <w:szCs w:val="16"/>
              </w:rPr>
            </w:pPr>
          </w:p>
          <w:p w14:paraId="1B7EC9A2" w14:textId="77777777" w:rsidR="008F74AD" w:rsidRDefault="008F74AD" w:rsidP="00F1540E">
            <w:r>
              <w:t>Post-Deployment Adjustment (OEF/OIF) Rotation.</w:t>
            </w:r>
          </w:p>
          <w:p w14:paraId="6A0A08C4" w14:textId="77777777" w:rsidR="008F74AD" w:rsidRDefault="008F74AD" w:rsidP="00F1540E">
            <w:r>
              <w:lastRenderedPageBreak/>
              <w:t xml:space="preserve">Duties: Assessing the polytrauma treatment needs of veterans returning from Iraq and Afghanistan in an interdisciplinary medical setting. Conducting neuropsychological assessments and providing individual psychotherapy for veterans with comorbid traumatic brain injury, PTSD, and adjustment issues. </w:t>
            </w:r>
          </w:p>
          <w:p w14:paraId="1DFF3AE5" w14:textId="77777777" w:rsidR="008F74AD" w:rsidRDefault="008F74AD" w:rsidP="00F1540E">
            <w:r>
              <w:t xml:space="preserve">Supervisors: Ashley Greenwell, Ph.D., Jennifer </w:t>
            </w:r>
            <w:proofErr w:type="spellStart"/>
            <w:r>
              <w:t>Romesser</w:t>
            </w:r>
            <w:proofErr w:type="spellEnd"/>
            <w:r>
              <w:t>, Psy.D.</w:t>
            </w:r>
          </w:p>
          <w:p w14:paraId="6383280C" w14:textId="77777777" w:rsidR="008F74AD" w:rsidRPr="00A90626" w:rsidRDefault="008F74AD" w:rsidP="00F1540E">
            <w:pPr>
              <w:rPr>
                <w:sz w:val="16"/>
                <w:szCs w:val="16"/>
              </w:rPr>
            </w:pPr>
          </w:p>
          <w:p w14:paraId="39A451CA" w14:textId="77777777" w:rsidR="008F74AD" w:rsidRDefault="008F74AD" w:rsidP="00F1540E">
            <w:r>
              <w:t>Inpatient Psychiatry Rotation.</w:t>
            </w:r>
          </w:p>
          <w:p w14:paraId="6FE28EC4" w14:textId="77777777" w:rsidR="008F74AD" w:rsidRDefault="008F74AD" w:rsidP="00F1540E">
            <w:r>
              <w:t xml:space="preserve">Duties: Leading and co-leading a Yalom-based inpatient process group for veterans struggling with severe psychiatric issues. Providing individual psychotherapy and psychological/neuropsychological assessment services as part of an interdisciplinary psychiatric inpatient treatment team. </w:t>
            </w:r>
          </w:p>
          <w:p w14:paraId="618BF3FB" w14:textId="77777777" w:rsidR="008F74AD" w:rsidRDefault="008F74AD" w:rsidP="00F1540E">
            <w:r>
              <w:t>Supervisor: Richard Weaver, Ph.D.</w:t>
            </w:r>
          </w:p>
          <w:p w14:paraId="511BCAE9" w14:textId="77777777" w:rsidR="008F74AD" w:rsidRPr="00A90626" w:rsidRDefault="008F74AD" w:rsidP="00F1540E">
            <w:pPr>
              <w:rPr>
                <w:sz w:val="16"/>
                <w:szCs w:val="16"/>
              </w:rPr>
            </w:pPr>
          </w:p>
          <w:p w14:paraId="3244279C" w14:textId="77777777" w:rsidR="008F74AD" w:rsidRDefault="008F74AD" w:rsidP="00F1540E">
            <w:r>
              <w:t>Inpatient Mental Health Consultation/</w:t>
            </w:r>
            <w:r w:rsidR="00214B8C">
              <w:t>Liaison</w:t>
            </w:r>
            <w:r>
              <w:t xml:space="preserve"> Rotation.</w:t>
            </w:r>
          </w:p>
          <w:p w14:paraId="7BB052C7" w14:textId="77777777" w:rsidR="008F74AD" w:rsidRDefault="008F74AD" w:rsidP="00F1540E">
            <w:r>
              <w:t xml:space="preserve">Duties: Providing brief psychotherapeutic interventions, conducting initial diagnostic evaluations, completing cognitive and personality testing, and offering clinical impressions to assist in medical treatment and disposition planning (e.g., evaluation for capacity; assessing medical compliance) as part of an interdisciplinary medical inpatient treatment team. </w:t>
            </w:r>
          </w:p>
          <w:p w14:paraId="36648498" w14:textId="77777777" w:rsidR="008F74AD" w:rsidRDefault="008F74AD" w:rsidP="00F1540E">
            <w:r>
              <w:t>Supervisor: Tracy Black, Ph.D.</w:t>
            </w:r>
          </w:p>
          <w:p w14:paraId="493F8F10" w14:textId="77777777" w:rsidR="008F74AD" w:rsidRPr="00A90626" w:rsidRDefault="008F74AD" w:rsidP="00F1540E">
            <w:pPr>
              <w:rPr>
                <w:sz w:val="16"/>
                <w:szCs w:val="16"/>
              </w:rPr>
            </w:pPr>
          </w:p>
          <w:p w14:paraId="26603C78" w14:textId="77777777" w:rsidR="008F74AD" w:rsidRDefault="008F74AD" w:rsidP="00F1540E">
            <w:r>
              <w:t>Dual Disorders Treatment (SUD/PTSD) Rotation.</w:t>
            </w:r>
          </w:p>
          <w:p w14:paraId="54FC9166" w14:textId="77777777" w:rsidR="008F74AD" w:rsidRDefault="008F74AD" w:rsidP="00F1540E">
            <w:r>
              <w:t>Duties: Providing individual psychotherapy, assessment and treatment planning, and discharge planning for veterans coping with co-morbid substance abuse and PTSD. Co-</w:t>
            </w:r>
            <w:r w:rsidR="00214B8C">
              <w:t>facilitating</w:t>
            </w:r>
            <w:r>
              <w:t xml:space="preserve"> psychoeducational relapse prevention and mindfulness groups in a multidisciplinary residential substance abuse program.</w:t>
            </w:r>
          </w:p>
          <w:p w14:paraId="7862CCAB" w14:textId="77777777" w:rsidR="008F74AD" w:rsidRPr="00A90626" w:rsidRDefault="008F74AD" w:rsidP="00F1540E">
            <w:r>
              <w:t>Supervisors: Tanya Miller, Psy.D., Warren Thorley, Ph.D</w:t>
            </w:r>
            <w:r w:rsidR="00214B8C">
              <w:t>.</w:t>
            </w:r>
          </w:p>
        </w:tc>
      </w:tr>
    </w:tbl>
    <w:p w14:paraId="5DED0F73" w14:textId="77777777" w:rsidR="0000500C" w:rsidRDefault="0000500C" w:rsidP="00AD6686">
      <w:pPr>
        <w:rPr>
          <w:b/>
        </w:rPr>
      </w:pPr>
    </w:p>
    <w:p w14:paraId="6A769A39" w14:textId="77777777" w:rsidR="0000500C" w:rsidRDefault="0000500C" w:rsidP="00AD6686">
      <w:pPr>
        <w:rPr>
          <w:b/>
        </w:rPr>
      </w:pPr>
    </w:p>
    <w:p w14:paraId="63077424" w14:textId="77777777" w:rsidR="007F5E26" w:rsidRDefault="007F5E26" w:rsidP="007F5E26">
      <w:pPr>
        <w:rPr>
          <w:b/>
        </w:rPr>
      </w:pPr>
      <w:r>
        <w:rPr>
          <w:b/>
        </w:rPr>
        <w:t>THESIS AND DISSERTATION</w:t>
      </w:r>
    </w:p>
    <w:p w14:paraId="2FFF7773" w14:textId="77777777" w:rsidR="007F5E26" w:rsidRPr="00854B2D" w:rsidRDefault="007F5E26" w:rsidP="007F5E26">
      <w:pPr>
        <w:rPr>
          <w:b/>
          <w:sz w:val="28"/>
          <w:szCs w:val="28"/>
        </w:rPr>
      </w:pPr>
    </w:p>
    <w:p w14:paraId="76963F9B" w14:textId="77777777" w:rsidR="007F5E26" w:rsidRPr="00DD6EC0" w:rsidRDefault="007F5E26" w:rsidP="007F5E26">
      <w:pPr>
        <w:rPr>
          <w:b/>
          <w:u w:val="single"/>
        </w:rPr>
      </w:pPr>
      <w:r w:rsidRPr="00DD6EC0">
        <w:rPr>
          <w:b/>
          <w:u w:val="single"/>
        </w:rPr>
        <w:t>Thesis</w:t>
      </w:r>
    </w:p>
    <w:p w14:paraId="7D130C6D" w14:textId="77777777" w:rsidR="007F5E26" w:rsidRPr="00207D57" w:rsidRDefault="007F5E26" w:rsidP="007F5E26">
      <w:pPr>
        <w:rPr>
          <w:sz w:val="20"/>
          <w:szCs w:val="20"/>
        </w:rPr>
      </w:pPr>
    </w:p>
    <w:p w14:paraId="5ED099D2" w14:textId="77777777" w:rsidR="007F5E26" w:rsidRDefault="007F5E26" w:rsidP="007F5E26">
      <w:r w:rsidRPr="00DE02FC">
        <w:rPr>
          <w:b/>
        </w:rPr>
        <w:t>Guinther, P. M.</w:t>
      </w:r>
      <w:r>
        <w:t xml:space="preserve"> (2003). </w:t>
      </w:r>
      <w:r w:rsidRPr="00DE02FC">
        <w:rPr>
          <w:i/>
        </w:rPr>
        <w:t xml:space="preserve">Subjective organization and frontal lobe functioning across the </w:t>
      </w:r>
      <w:r>
        <w:rPr>
          <w:i/>
        </w:rPr>
        <w:tab/>
      </w:r>
      <w:r w:rsidRPr="00DE02FC">
        <w:rPr>
          <w:i/>
        </w:rPr>
        <w:t>lifespan.</w:t>
      </w:r>
      <w:r>
        <w:t xml:space="preserve"> Master’s thesis, University of Colorado at Colorado Springs, Colorado Springs, </w:t>
      </w:r>
      <w:r>
        <w:tab/>
        <w:t>Colorado.</w:t>
      </w:r>
    </w:p>
    <w:p w14:paraId="03AA009C" w14:textId="77777777" w:rsidR="007F5E26" w:rsidRDefault="007F5E26" w:rsidP="007F5E26">
      <w:pPr>
        <w:numPr>
          <w:ilvl w:val="1"/>
          <w:numId w:val="3"/>
        </w:numPr>
        <w:spacing w:before="120"/>
      </w:pPr>
      <w:r>
        <w:t xml:space="preserve">This cross-sectional investigation examined the relationship between frontal lobe (executive) functioning, subjective organization, and free recall memory in individuals aged 5-89 years. </w:t>
      </w:r>
    </w:p>
    <w:p w14:paraId="2BE602B1" w14:textId="77777777" w:rsidR="007F5E26" w:rsidRDefault="007F5E26" w:rsidP="007F5E26">
      <w:pPr>
        <w:numPr>
          <w:ilvl w:val="1"/>
          <w:numId w:val="3"/>
        </w:numPr>
        <w:spacing w:before="120"/>
      </w:pPr>
      <w:r>
        <w:t>Published in Experimental Aging Research.</w:t>
      </w:r>
    </w:p>
    <w:p w14:paraId="3202059C" w14:textId="3F5079FD" w:rsidR="007F5E26" w:rsidRDefault="007F5E26" w:rsidP="007F5E26"/>
    <w:p w14:paraId="0D64B17C" w14:textId="77777777" w:rsidR="00A94F55" w:rsidRDefault="00A94F55" w:rsidP="007F5E26"/>
    <w:p w14:paraId="129E0C30" w14:textId="77777777" w:rsidR="007F5E26" w:rsidRPr="00DD6EC0" w:rsidRDefault="007F5E26" w:rsidP="007F5E26">
      <w:pPr>
        <w:rPr>
          <w:b/>
          <w:u w:val="single"/>
        </w:rPr>
      </w:pPr>
      <w:r w:rsidRPr="00DD6EC0">
        <w:rPr>
          <w:b/>
          <w:u w:val="single"/>
        </w:rPr>
        <w:t>Dissertation</w:t>
      </w:r>
    </w:p>
    <w:p w14:paraId="54465119" w14:textId="77777777" w:rsidR="007F5E26" w:rsidRPr="00207D57" w:rsidRDefault="007F5E26" w:rsidP="007F5E26">
      <w:pPr>
        <w:rPr>
          <w:sz w:val="20"/>
          <w:szCs w:val="20"/>
        </w:rPr>
      </w:pPr>
    </w:p>
    <w:p w14:paraId="28A206BF" w14:textId="77777777" w:rsidR="007F5E26" w:rsidRDefault="007F5E26" w:rsidP="007F5E26">
      <w:r w:rsidRPr="00E5367E">
        <w:rPr>
          <w:b/>
        </w:rPr>
        <w:t>Guinther, P. M.</w:t>
      </w:r>
      <w:r>
        <w:t xml:space="preserve"> (2010). </w:t>
      </w:r>
      <w:r w:rsidRPr="00DE02FC">
        <w:rPr>
          <w:i/>
        </w:rPr>
        <w:t xml:space="preserve">Contextually-controlled semantic false memories in the form </w:t>
      </w:r>
      <w:r>
        <w:rPr>
          <w:i/>
        </w:rPr>
        <w:t xml:space="preserve">of </w:t>
      </w:r>
      <w:r w:rsidRPr="00DE02FC">
        <w:rPr>
          <w:i/>
        </w:rPr>
        <w:t xml:space="preserve">derived </w:t>
      </w:r>
      <w:r>
        <w:rPr>
          <w:i/>
        </w:rPr>
        <w:tab/>
      </w:r>
      <w:r w:rsidRPr="00DE02FC">
        <w:rPr>
          <w:i/>
        </w:rPr>
        <w:t>relational intrusions following training.</w:t>
      </w:r>
      <w:r>
        <w:t xml:space="preserve"> Dissertation, University of New Mexico, </w:t>
      </w:r>
      <w:r>
        <w:tab/>
        <w:t xml:space="preserve">Albuquerque, New Mexico. </w:t>
      </w:r>
    </w:p>
    <w:p w14:paraId="6AE99EFB" w14:textId="77777777" w:rsidR="007F5E26" w:rsidRPr="006112FA" w:rsidRDefault="007F5E26" w:rsidP="007F5E26">
      <w:pPr>
        <w:numPr>
          <w:ilvl w:val="1"/>
          <w:numId w:val="3"/>
        </w:numPr>
        <w:spacing w:before="120"/>
        <w:rPr>
          <w:b/>
        </w:rPr>
      </w:pPr>
      <w:r>
        <w:lastRenderedPageBreak/>
        <w:t xml:space="preserve">In this study false memories were brought under contextual control by training participants to respond in terms of contextually-controlled semantic relationships. </w:t>
      </w:r>
    </w:p>
    <w:p w14:paraId="1F84FBF8" w14:textId="77777777" w:rsidR="007F5E26" w:rsidRPr="009D171E" w:rsidRDefault="00281F65" w:rsidP="007F5E26">
      <w:pPr>
        <w:numPr>
          <w:ilvl w:val="1"/>
          <w:numId w:val="3"/>
        </w:numPr>
        <w:spacing w:before="120"/>
        <w:rPr>
          <w:b/>
        </w:rPr>
      </w:pPr>
      <w:r>
        <w:t>Published</w:t>
      </w:r>
      <w:r w:rsidR="007F5E26">
        <w:t xml:space="preserve"> in the Psychological Record.</w:t>
      </w:r>
    </w:p>
    <w:p w14:paraId="4BC32B71" w14:textId="77777777" w:rsidR="007F5E26" w:rsidRPr="00A71350" w:rsidRDefault="007F5E26" w:rsidP="007F5E26">
      <w:pPr>
        <w:numPr>
          <w:ilvl w:val="1"/>
          <w:numId w:val="3"/>
        </w:numPr>
        <w:spacing w:before="120"/>
        <w:rPr>
          <w:b/>
        </w:rPr>
      </w:pPr>
      <w:r>
        <w:t>Winner of the 2010 Society for the Advancement of Behavioral Analysis (SABA) Dissertation Grant.</w:t>
      </w:r>
    </w:p>
    <w:p w14:paraId="1966596E" w14:textId="77777777" w:rsidR="007F5E26" w:rsidRDefault="007F5E26" w:rsidP="000D5EB2">
      <w:pPr>
        <w:rPr>
          <w:b/>
        </w:rPr>
      </w:pPr>
    </w:p>
    <w:p w14:paraId="0681A077" w14:textId="77777777" w:rsidR="00737C28" w:rsidRDefault="00737C28" w:rsidP="000D5EB2">
      <w:pPr>
        <w:rPr>
          <w:b/>
        </w:rPr>
      </w:pPr>
    </w:p>
    <w:p w14:paraId="35F59DFE" w14:textId="77777777" w:rsidR="004C14DC" w:rsidRPr="000D5EB2" w:rsidRDefault="004C14DC" w:rsidP="000D5EB2">
      <w:pPr>
        <w:rPr>
          <w:b/>
        </w:rPr>
      </w:pPr>
      <w:r w:rsidRPr="000D5EB2">
        <w:rPr>
          <w:b/>
        </w:rPr>
        <w:t>PUBLICATIONS</w:t>
      </w:r>
    </w:p>
    <w:p w14:paraId="2ABAEBEC" w14:textId="77777777" w:rsidR="004C14DC" w:rsidRPr="00406E77" w:rsidRDefault="004C14DC" w:rsidP="000D5EB2">
      <w:pPr>
        <w:rPr>
          <w:b/>
          <w:u w:val="single"/>
        </w:rPr>
      </w:pPr>
    </w:p>
    <w:p w14:paraId="5FF97D9F" w14:textId="77777777" w:rsidR="004C14DC" w:rsidRPr="000D5EB2" w:rsidRDefault="004C14DC" w:rsidP="000D5EB2">
      <w:pPr>
        <w:rPr>
          <w:b/>
          <w:u w:val="single"/>
        </w:rPr>
      </w:pPr>
      <w:r w:rsidRPr="000D5EB2">
        <w:rPr>
          <w:b/>
          <w:u w:val="single"/>
        </w:rPr>
        <w:t>Journal Articles</w:t>
      </w:r>
    </w:p>
    <w:p w14:paraId="01552225" w14:textId="77777777" w:rsidR="004C14DC" w:rsidRPr="000D5EB2" w:rsidRDefault="004C14DC" w:rsidP="000D5EB2"/>
    <w:p w14:paraId="028A5C86" w14:textId="7DA58381" w:rsidR="009A04A0" w:rsidRPr="009A04A0" w:rsidRDefault="009A04A0" w:rsidP="00D945C3">
      <w:pPr>
        <w:ind w:left="720" w:hanging="720"/>
        <w:rPr>
          <w:rFonts w:eastAsia="PMingLiU"/>
          <w:bCs/>
          <w:lang w:eastAsia="zh-MO"/>
        </w:rPr>
      </w:pPr>
      <w:r>
        <w:rPr>
          <w:rFonts w:eastAsia="PMingLiU"/>
          <w:b/>
          <w:lang w:eastAsia="zh-MO"/>
        </w:rPr>
        <w:t>Guinther, P. M.</w:t>
      </w:r>
      <w:r>
        <w:rPr>
          <w:rFonts w:eastAsia="PMingLiU"/>
          <w:bCs/>
          <w:lang w:eastAsia="zh-MO"/>
        </w:rPr>
        <w:t xml:space="preserve"> </w:t>
      </w:r>
      <w:proofErr w:type="spellStart"/>
      <w:r>
        <w:rPr>
          <w:rFonts w:eastAsia="PMingLiU"/>
          <w:bCs/>
          <w:lang w:eastAsia="zh-MO"/>
        </w:rPr>
        <w:t>Vlachodimos</w:t>
      </w:r>
      <w:proofErr w:type="spellEnd"/>
      <w:r>
        <w:rPr>
          <w:rFonts w:eastAsia="PMingLiU"/>
          <w:bCs/>
          <w:lang w:eastAsia="zh-MO"/>
        </w:rPr>
        <w:t xml:space="preserve">, V., &amp; Stewart, I., (2022). Exploring the evocation of verbal perspective taking using a linguistic Relational Triangulation Questionnaire (RTQ-MST9). </w:t>
      </w:r>
      <w:r>
        <w:rPr>
          <w:rFonts w:eastAsia="PMingLiU"/>
          <w:bCs/>
          <w:i/>
          <w:iCs/>
          <w:lang w:eastAsia="zh-MO"/>
        </w:rPr>
        <w:t>The Psychological Record, 72</w:t>
      </w:r>
      <w:r>
        <w:rPr>
          <w:rFonts w:eastAsia="PMingLiU"/>
          <w:bCs/>
          <w:lang w:eastAsia="zh-MO"/>
        </w:rPr>
        <w:t>(3), 429-447.</w:t>
      </w:r>
    </w:p>
    <w:p w14:paraId="1ECED676" w14:textId="77777777" w:rsidR="009A04A0" w:rsidRDefault="009A04A0" w:rsidP="00D945C3">
      <w:pPr>
        <w:ind w:left="720" w:hanging="720"/>
        <w:rPr>
          <w:rFonts w:eastAsia="PMingLiU"/>
          <w:b/>
          <w:lang w:eastAsia="zh-MO"/>
        </w:rPr>
      </w:pPr>
    </w:p>
    <w:p w14:paraId="1098C4F6" w14:textId="110C4564" w:rsidR="007E7734" w:rsidRPr="009A04A0" w:rsidRDefault="007E7734" w:rsidP="00D945C3">
      <w:pPr>
        <w:ind w:left="720" w:hanging="720"/>
        <w:rPr>
          <w:rFonts w:eastAsia="PMingLiU"/>
          <w:bCs/>
          <w:lang w:eastAsia="zh-MO"/>
        </w:rPr>
      </w:pPr>
      <w:r w:rsidRPr="009A04A0">
        <w:rPr>
          <w:rFonts w:eastAsia="PMingLiU"/>
          <w:b/>
          <w:lang w:eastAsia="zh-MO"/>
        </w:rPr>
        <w:t>Guinther, P. M.</w:t>
      </w:r>
      <w:r>
        <w:rPr>
          <w:rFonts w:eastAsia="PMingLiU"/>
          <w:bCs/>
          <w:lang w:eastAsia="zh-MO"/>
        </w:rPr>
        <w:t xml:space="preserve"> (2020). </w:t>
      </w:r>
      <w:r w:rsidR="009A04A0">
        <w:rPr>
          <w:rFonts w:eastAsia="PMingLiU"/>
          <w:bCs/>
          <w:lang w:eastAsia="zh-MO"/>
        </w:rPr>
        <w:t xml:space="preserve">Deictic relational frames and relational triangulation: An open letter in response to Kavanagh, Barnes-Holmes, and Barnes-Holmes (2020). </w:t>
      </w:r>
      <w:r w:rsidR="009A04A0">
        <w:rPr>
          <w:rFonts w:eastAsia="PMingLiU"/>
          <w:bCs/>
          <w:i/>
          <w:iCs/>
          <w:lang w:eastAsia="zh-MO"/>
        </w:rPr>
        <w:t>The Psychological Record, 72</w:t>
      </w:r>
      <w:r w:rsidR="009A04A0">
        <w:rPr>
          <w:rFonts w:eastAsia="PMingLiU"/>
          <w:bCs/>
          <w:lang w:eastAsia="zh-MO"/>
        </w:rPr>
        <w:t>(1), 125-130.</w:t>
      </w:r>
    </w:p>
    <w:p w14:paraId="642BC487" w14:textId="77777777" w:rsidR="007E7734" w:rsidRDefault="007E7734" w:rsidP="00D945C3">
      <w:pPr>
        <w:ind w:left="720" w:hanging="720"/>
        <w:rPr>
          <w:rFonts w:eastAsia="PMingLiU"/>
          <w:bCs/>
          <w:lang w:eastAsia="zh-MO"/>
        </w:rPr>
      </w:pPr>
    </w:p>
    <w:p w14:paraId="56D90BFF" w14:textId="4FC8C49E" w:rsidR="00C60B9A" w:rsidRDefault="00C60B9A" w:rsidP="00D945C3">
      <w:pPr>
        <w:ind w:left="720" w:hanging="720"/>
        <w:rPr>
          <w:rFonts w:eastAsia="PMingLiU"/>
          <w:iCs/>
          <w:lang w:eastAsia="zh-MO"/>
        </w:rPr>
      </w:pPr>
      <w:r>
        <w:rPr>
          <w:rFonts w:eastAsia="PMingLiU"/>
          <w:bCs/>
          <w:lang w:eastAsia="zh-MO"/>
        </w:rPr>
        <w:t xml:space="preserve">Ruiz-Sanchez, L. J., Luciano, C., &amp; </w:t>
      </w:r>
      <w:r w:rsidRPr="00C60B9A">
        <w:rPr>
          <w:rFonts w:eastAsia="PMingLiU"/>
          <w:b/>
          <w:lang w:eastAsia="zh-MO"/>
        </w:rPr>
        <w:t>Guinther, P. M.</w:t>
      </w:r>
      <w:r>
        <w:rPr>
          <w:rFonts w:eastAsia="PMingLiU"/>
          <w:bCs/>
          <w:lang w:eastAsia="zh-MO"/>
        </w:rPr>
        <w:t>, (2019). Derived false memories using a respondent-type (</w:t>
      </w:r>
      <w:proofErr w:type="spellStart"/>
      <w:r>
        <w:rPr>
          <w:rFonts w:eastAsia="PMingLiU"/>
          <w:bCs/>
          <w:lang w:eastAsia="zh-MO"/>
        </w:rPr>
        <w:t>ReT</w:t>
      </w:r>
      <w:proofErr w:type="spellEnd"/>
      <w:r>
        <w:rPr>
          <w:rFonts w:eastAsia="PMingLiU"/>
          <w:bCs/>
          <w:lang w:eastAsia="zh-MO"/>
        </w:rPr>
        <w:t xml:space="preserve">) procedure. </w:t>
      </w:r>
      <w:r>
        <w:rPr>
          <w:rFonts w:eastAsia="PMingLiU"/>
          <w:bCs/>
          <w:i/>
          <w:iCs/>
          <w:lang w:eastAsia="zh-MO"/>
        </w:rPr>
        <w:t>Journal of the Experimental Analysis of Behavior</w:t>
      </w:r>
      <w:r>
        <w:rPr>
          <w:rFonts w:eastAsia="PMingLiU"/>
          <w:i/>
          <w:lang w:eastAsia="zh-MO"/>
        </w:rPr>
        <w:t>, 111</w:t>
      </w:r>
      <w:r>
        <w:rPr>
          <w:rFonts w:eastAsia="PMingLiU"/>
          <w:iCs/>
          <w:lang w:eastAsia="zh-MO"/>
        </w:rPr>
        <w:t>(1), 12-27.</w:t>
      </w:r>
    </w:p>
    <w:p w14:paraId="4BCE377C" w14:textId="77777777" w:rsidR="00C60B9A" w:rsidRPr="00C60B9A" w:rsidRDefault="00C60B9A" w:rsidP="00D945C3">
      <w:pPr>
        <w:ind w:left="720" w:hanging="720"/>
        <w:rPr>
          <w:rFonts w:eastAsia="PMingLiU"/>
          <w:bCs/>
          <w:i/>
          <w:iCs/>
          <w:lang w:eastAsia="zh-MO"/>
        </w:rPr>
      </w:pPr>
    </w:p>
    <w:p w14:paraId="3A0B8FB4" w14:textId="2DFA1509" w:rsidR="00D945C3" w:rsidRDefault="00D945C3" w:rsidP="00D945C3">
      <w:pPr>
        <w:ind w:left="720" w:hanging="720"/>
        <w:rPr>
          <w:rFonts w:eastAsia="PMingLiU"/>
          <w:lang w:eastAsia="zh-MO"/>
        </w:rPr>
      </w:pPr>
      <w:r w:rsidRPr="00E43C01">
        <w:rPr>
          <w:rFonts w:eastAsia="PMingLiU"/>
          <w:b/>
          <w:lang w:eastAsia="zh-MO"/>
        </w:rPr>
        <w:t>Guinther, P. M.</w:t>
      </w:r>
      <w:r w:rsidR="00AD6686">
        <w:rPr>
          <w:rFonts w:eastAsia="PMingLiU"/>
          <w:b/>
          <w:lang w:eastAsia="zh-MO"/>
        </w:rPr>
        <w:t xml:space="preserve"> </w:t>
      </w:r>
      <w:r>
        <w:rPr>
          <w:rFonts w:eastAsia="PMingLiU"/>
          <w:lang w:eastAsia="zh-MO"/>
        </w:rPr>
        <w:t>(</w:t>
      </w:r>
      <w:r w:rsidR="00591A47">
        <w:rPr>
          <w:rFonts w:eastAsia="PMingLiU"/>
          <w:lang w:eastAsia="zh-MO"/>
        </w:rPr>
        <w:t>2018</w:t>
      </w:r>
      <w:r>
        <w:rPr>
          <w:rFonts w:eastAsia="PMingLiU"/>
          <w:lang w:eastAsia="zh-MO"/>
        </w:rPr>
        <w:t>). Contextual influence over deriving another’s false beliefs using a relational triangulation perspective taking p</w:t>
      </w:r>
      <w:r w:rsidRPr="00D945C3">
        <w:rPr>
          <w:rFonts w:eastAsia="PMingLiU"/>
          <w:lang w:eastAsia="zh-MO"/>
        </w:rPr>
        <w:t>rotocol (RT-PTP-M2)</w:t>
      </w:r>
      <w:r>
        <w:rPr>
          <w:rFonts w:eastAsia="PMingLiU"/>
          <w:lang w:eastAsia="zh-MO"/>
        </w:rPr>
        <w:t xml:space="preserve">. </w:t>
      </w:r>
      <w:r w:rsidRPr="00E43C01">
        <w:rPr>
          <w:rFonts w:eastAsia="PMingLiU"/>
          <w:i/>
          <w:lang w:eastAsia="zh-MO"/>
        </w:rPr>
        <w:t xml:space="preserve">Journal of </w:t>
      </w:r>
      <w:r>
        <w:rPr>
          <w:rFonts w:eastAsia="PMingLiU"/>
          <w:i/>
          <w:lang w:eastAsia="zh-MO"/>
        </w:rPr>
        <w:t>the Experimental Analysis of Behavior</w:t>
      </w:r>
      <w:r w:rsidR="00C60B9A">
        <w:rPr>
          <w:rFonts w:eastAsia="PMingLiU"/>
          <w:i/>
          <w:lang w:eastAsia="zh-MO"/>
        </w:rPr>
        <w:t>, 110</w:t>
      </w:r>
      <w:r w:rsidR="00C60B9A">
        <w:rPr>
          <w:rFonts w:eastAsia="PMingLiU"/>
          <w:iCs/>
          <w:lang w:eastAsia="zh-MO"/>
        </w:rPr>
        <w:t>(3), 500-521</w:t>
      </w:r>
      <w:r>
        <w:rPr>
          <w:rFonts w:eastAsia="PMingLiU"/>
          <w:lang w:eastAsia="zh-MO"/>
        </w:rPr>
        <w:t>.</w:t>
      </w:r>
    </w:p>
    <w:p w14:paraId="6894B0F3" w14:textId="77777777" w:rsidR="00D945C3" w:rsidRDefault="00D945C3" w:rsidP="00D945C3">
      <w:pPr>
        <w:ind w:left="720" w:hanging="720"/>
        <w:rPr>
          <w:rFonts w:eastAsia="PMingLiU"/>
          <w:b/>
          <w:lang w:eastAsia="zh-MO"/>
        </w:rPr>
      </w:pPr>
    </w:p>
    <w:p w14:paraId="2B55474D" w14:textId="77777777" w:rsidR="00D945C3" w:rsidRPr="00D945C3" w:rsidRDefault="00D945C3" w:rsidP="00D945C3">
      <w:pPr>
        <w:ind w:left="720" w:hanging="720"/>
        <w:rPr>
          <w:rFonts w:eastAsia="PMingLiU"/>
          <w:lang w:eastAsia="zh-MO"/>
        </w:rPr>
      </w:pPr>
      <w:r w:rsidRPr="00D945C3">
        <w:rPr>
          <w:rFonts w:eastAsia="PMingLiU"/>
          <w:lang w:eastAsia="zh-MO"/>
        </w:rPr>
        <w:t xml:space="preserve">Luoma, J. B., </w:t>
      </w:r>
      <w:r w:rsidRPr="00D945C3">
        <w:rPr>
          <w:rFonts w:eastAsia="PMingLiU"/>
          <w:b/>
          <w:lang w:eastAsia="zh-MO"/>
        </w:rPr>
        <w:t>Guinther, P.</w:t>
      </w:r>
      <w:r w:rsidR="00A548B4">
        <w:rPr>
          <w:rFonts w:eastAsia="PMingLiU"/>
          <w:b/>
          <w:lang w:eastAsia="zh-MO"/>
        </w:rPr>
        <w:t xml:space="preserve"> M.</w:t>
      </w:r>
      <w:r w:rsidRPr="00D945C3">
        <w:rPr>
          <w:rFonts w:eastAsia="PMingLiU"/>
          <w:b/>
          <w:lang w:eastAsia="zh-MO"/>
        </w:rPr>
        <w:t>,</w:t>
      </w:r>
      <w:r w:rsidRPr="00D945C3">
        <w:rPr>
          <w:rFonts w:eastAsia="PMingLiU"/>
          <w:lang w:eastAsia="zh-MO"/>
        </w:rPr>
        <w:t xml:space="preserve"> Lawless </w:t>
      </w:r>
      <w:proofErr w:type="spellStart"/>
      <w:r w:rsidRPr="00D945C3">
        <w:rPr>
          <w:rFonts w:eastAsia="PMingLiU"/>
          <w:lang w:eastAsia="zh-MO"/>
        </w:rPr>
        <w:t>DesJardins</w:t>
      </w:r>
      <w:proofErr w:type="spellEnd"/>
      <w:r w:rsidRPr="00D945C3">
        <w:rPr>
          <w:rFonts w:eastAsia="PMingLiU"/>
          <w:lang w:eastAsia="zh-MO"/>
        </w:rPr>
        <w:t xml:space="preserve">, N. M., </w:t>
      </w:r>
      <w:r>
        <w:rPr>
          <w:rFonts w:eastAsia="PMingLiU"/>
          <w:lang w:eastAsia="zh-MO"/>
        </w:rPr>
        <w:t xml:space="preserve">&amp; </w:t>
      </w:r>
      <w:proofErr w:type="spellStart"/>
      <w:r>
        <w:rPr>
          <w:rFonts w:eastAsia="PMingLiU"/>
          <w:lang w:eastAsia="zh-MO"/>
        </w:rPr>
        <w:t>Vilardaga</w:t>
      </w:r>
      <w:proofErr w:type="spellEnd"/>
      <w:r>
        <w:rPr>
          <w:rFonts w:eastAsia="PMingLiU"/>
          <w:lang w:eastAsia="zh-MO"/>
        </w:rPr>
        <w:t>, R. (</w:t>
      </w:r>
      <w:r w:rsidR="00D74AE4">
        <w:rPr>
          <w:rFonts w:eastAsia="PMingLiU"/>
          <w:lang w:eastAsia="zh-MO"/>
        </w:rPr>
        <w:t>2018</w:t>
      </w:r>
      <w:r>
        <w:rPr>
          <w:rFonts w:eastAsia="PMingLiU"/>
          <w:lang w:eastAsia="zh-MO"/>
        </w:rPr>
        <w:t>). Is shame a proximal trigger for drinking? A daily process study with a community s</w:t>
      </w:r>
      <w:r w:rsidRPr="00D945C3">
        <w:rPr>
          <w:rFonts w:eastAsia="PMingLiU"/>
          <w:lang w:eastAsia="zh-MO"/>
        </w:rPr>
        <w:t xml:space="preserve">ample. </w:t>
      </w:r>
      <w:r w:rsidRPr="00D945C3">
        <w:rPr>
          <w:rFonts w:eastAsia="PMingLiU"/>
          <w:i/>
          <w:lang w:eastAsia="zh-MO"/>
        </w:rPr>
        <w:t>Journal of Experimental and Clinical Psychopharmacology</w:t>
      </w:r>
      <w:r w:rsidR="00D74AE4">
        <w:rPr>
          <w:rFonts w:eastAsia="PMingLiU"/>
          <w:i/>
          <w:lang w:eastAsia="zh-MO"/>
        </w:rPr>
        <w:t>, 26</w:t>
      </w:r>
      <w:r w:rsidR="00D74AE4">
        <w:rPr>
          <w:rFonts w:eastAsia="PMingLiU"/>
          <w:lang w:eastAsia="zh-MO"/>
        </w:rPr>
        <w:t>(3), 290-301</w:t>
      </w:r>
      <w:r w:rsidRPr="00D945C3">
        <w:rPr>
          <w:rFonts w:eastAsia="PMingLiU"/>
          <w:lang w:eastAsia="zh-MO"/>
        </w:rPr>
        <w:t>.</w:t>
      </w:r>
    </w:p>
    <w:p w14:paraId="019D1378" w14:textId="77777777" w:rsidR="00D945C3" w:rsidRDefault="00D945C3" w:rsidP="00D945C3">
      <w:pPr>
        <w:ind w:left="720" w:hanging="720"/>
        <w:rPr>
          <w:rFonts w:eastAsia="PMingLiU"/>
          <w:b/>
          <w:lang w:eastAsia="zh-MO"/>
        </w:rPr>
      </w:pPr>
    </w:p>
    <w:p w14:paraId="02008271" w14:textId="77777777" w:rsidR="00FF2019" w:rsidRDefault="00FF2019" w:rsidP="00D945C3">
      <w:pPr>
        <w:ind w:left="720" w:hanging="720"/>
        <w:rPr>
          <w:rFonts w:eastAsia="PMingLiU"/>
          <w:lang w:eastAsia="zh-MO"/>
        </w:rPr>
      </w:pPr>
      <w:r w:rsidRPr="00E43C01">
        <w:rPr>
          <w:rFonts w:eastAsia="PMingLiU"/>
          <w:b/>
          <w:lang w:eastAsia="zh-MO"/>
        </w:rPr>
        <w:t>Guinther, P. M.</w:t>
      </w:r>
      <w:r>
        <w:rPr>
          <w:rFonts w:eastAsia="PMingLiU"/>
          <w:lang w:eastAsia="zh-MO"/>
        </w:rPr>
        <w:t xml:space="preserve"> (</w:t>
      </w:r>
      <w:r w:rsidR="0032172A">
        <w:rPr>
          <w:rFonts w:eastAsia="PMingLiU"/>
          <w:lang w:eastAsia="zh-MO"/>
        </w:rPr>
        <w:t>2017</w:t>
      </w:r>
      <w:r>
        <w:rPr>
          <w:rFonts w:eastAsia="PMingLiU"/>
          <w:lang w:eastAsia="zh-MO"/>
        </w:rPr>
        <w:t xml:space="preserve">). </w:t>
      </w:r>
      <w:r w:rsidR="00467143">
        <w:rPr>
          <w:rFonts w:eastAsia="PMingLiU"/>
          <w:lang w:eastAsia="zh-MO"/>
        </w:rPr>
        <w:t xml:space="preserve">Contextual </w:t>
      </w:r>
      <w:r w:rsidR="00E17B8A">
        <w:rPr>
          <w:rFonts w:eastAsia="PMingLiU"/>
          <w:lang w:eastAsia="zh-MO"/>
        </w:rPr>
        <w:t>influence</w:t>
      </w:r>
      <w:r w:rsidR="00467143">
        <w:rPr>
          <w:rFonts w:eastAsia="PMingLiU"/>
          <w:lang w:eastAsia="zh-MO"/>
        </w:rPr>
        <w:t xml:space="preserve"> over deriving </w:t>
      </w:r>
      <w:r w:rsidR="00E17B8A">
        <w:rPr>
          <w:rFonts w:eastAsia="PMingLiU"/>
          <w:lang w:eastAsia="zh-MO"/>
        </w:rPr>
        <w:t>other’s</w:t>
      </w:r>
      <w:r w:rsidR="00467143">
        <w:rPr>
          <w:rFonts w:eastAsia="PMingLiU"/>
          <w:lang w:eastAsia="zh-MO"/>
        </w:rPr>
        <w:t xml:space="preserve"> </w:t>
      </w:r>
      <w:r w:rsidR="00E17B8A">
        <w:rPr>
          <w:rFonts w:eastAsia="PMingLiU"/>
          <w:lang w:eastAsia="zh-MO"/>
        </w:rPr>
        <w:t xml:space="preserve">true </w:t>
      </w:r>
      <w:r w:rsidR="00467143">
        <w:rPr>
          <w:rFonts w:eastAsia="PMingLiU"/>
          <w:lang w:eastAsia="zh-MO"/>
        </w:rPr>
        <w:t>b</w:t>
      </w:r>
      <w:r w:rsidRPr="006E1D33">
        <w:rPr>
          <w:rFonts w:eastAsia="PMingLiU"/>
          <w:lang w:eastAsia="zh-MO"/>
        </w:rPr>
        <w:t>elief</w:t>
      </w:r>
      <w:r w:rsidR="00E17B8A">
        <w:rPr>
          <w:rFonts w:eastAsia="PMingLiU"/>
          <w:lang w:eastAsia="zh-MO"/>
        </w:rPr>
        <w:t>s</w:t>
      </w:r>
      <w:r w:rsidRPr="006E1D33">
        <w:rPr>
          <w:rFonts w:eastAsia="PMingLiU"/>
          <w:lang w:eastAsia="zh-MO"/>
        </w:rPr>
        <w:t xml:space="preserve"> using a </w:t>
      </w:r>
      <w:r w:rsidR="00D945C3">
        <w:rPr>
          <w:rFonts w:eastAsia="PMingLiU"/>
          <w:lang w:eastAsia="zh-MO"/>
        </w:rPr>
        <w:t>relational triangulation p</w:t>
      </w:r>
      <w:r w:rsidRPr="006E1D33">
        <w:rPr>
          <w:rFonts w:eastAsia="PMingLiU"/>
          <w:lang w:eastAsia="zh-MO"/>
        </w:rPr>
        <w:t>erspe</w:t>
      </w:r>
      <w:r w:rsidR="00D945C3">
        <w:rPr>
          <w:rFonts w:eastAsia="PMingLiU"/>
          <w:lang w:eastAsia="zh-MO"/>
        </w:rPr>
        <w:t>ctive taking p</w:t>
      </w:r>
      <w:r w:rsidR="006A18ED">
        <w:rPr>
          <w:rFonts w:eastAsia="PMingLiU"/>
          <w:lang w:eastAsia="zh-MO"/>
        </w:rPr>
        <w:t>rotocol (RT-PTP-M</w:t>
      </w:r>
      <w:r w:rsidR="00E17B8A">
        <w:rPr>
          <w:rFonts w:eastAsia="PMingLiU"/>
          <w:lang w:eastAsia="zh-MO"/>
        </w:rPr>
        <w:t>1</w:t>
      </w:r>
      <w:r w:rsidRPr="006E1D33">
        <w:rPr>
          <w:rFonts w:eastAsia="PMingLiU"/>
          <w:lang w:eastAsia="zh-MO"/>
        </w:rPr>
        <w:t>)</w:t>
      </w:r>
      <w:r>
        <w:rPr>
          <w:rFonts w:eastAsia="PMingLiU"/>
          <w:lang w:eastAsia="zh-MO"/>
        </w:rPr>
        <w:t xml:space="preserve">. </w:t>
      </w:r>
      <w:r w:rsidRPr="00E43C01">
        <w:rPr>
          <w:rFonts w:eastAsia="PMingLiU"/>
          <w:i/>
          <w:lang w:eastAsia="zh-MO"/>
        </w:rPr>
        <w:t xml:space="preserve">Journal of </w:t>
      </w:r>
      <w:r>
        <w:rPr>
          <w:rFonts w:eastAsia="PMingLiU"/>
          <w:i/>
          <w:lang w:eastAsia="zh-MO"/>
        </w:rPr>
        <w:t>the Experimental Analysis of Behavior</w:t>
      </w:r>
      <w:r w:rsidR="00D945C3">
        <w:rPr>
          <w:rFonts w:eastAsia="PMingLiU"/>
          <w:i/>
          <w:lang w:eastAsia="zh-MO"/>
        </w:rPr>
        <w:t>, 108</w:t>
      </w:r>
      <w:r w:rsidR="00D945C3">
        <w:rPr>
          <w:rFonts w:eastAsia="PMingLiU"/>
          <w:lang w:eastAsia="zh-MO"/>
        </w:rPr>
        <w:t>(3), 433-456</w:t>
      </w:r>
      <w:r>
        <w:rPr>
          <w:rFonts w:eastAsia="PMingLiU"/>
          <w:lang w:eastAsia="zh-MO"/>
        </w:rPr>
        <w:t>.</w:t>
      </w:r>
    </w:p>
    <w:p w14:paraId="6898E418" w14:textId="77777777" w:rsidR="00E43C01" w:rsidRDefault="00E43C01" w:rsidP="00562602">
      <w:pPr>
        <w:rPr>
          <w:rFonts w:eastAsia="PMingLiU"/>
          <w:lang w:eastAsia="zh-MO"/>
        </w:rPr>
      </w:pPr>
    </w:p>
    <w:p w14:paraId="4C735727" w14:textId="77777777" w:rsidR="00E43C01" w:rsidRDefault="00E43C01" w:rsidP="00562602">
      <w:pPr>
        <w:rPr>
          <w:rFonts w:eastAsia="PMingLiU"/>
          <w:lang w:eastAsia="zh-MO"/>
        </w:rPr>
      </w:pPr>
      <w:r>
        <w:rPr>
          <w:rFonts w:eastAsia="PMingLiU"/>
          <w:lang w:eastAsia="zh-MO"/>
        </w:rPr>
        <w:t xml:space="preserve">Luoma, </w:t>
      </w:r>
      <w:r w:rsidR="00880436">
        <w:rPr>
          <w:rFonts w:eastAsia="PMingLiU"/>
          <w:lang w:eastAsia="zh-MO"/>
        </w:rPr>
        <w:t xml:space="preserve">J., </w:t>
      </w:r>
      <w:r w:rsidR="00880436" w:rsidRPr="00880436">
        <w:rPr>
          <w:rFonts w:eastAsia="PMingLiU"/>
          <w:b/>
          <w:lang w:eastAsia="zh-MO"/>
        </w:rPr>
        <w:t>Guinther, P.</w:t>
      </w:r>
      <w:r w:rsidR="00880436">
        <w:rPr>
          <w:rFonts w:eastAsia="PMingLiU"/>
          <w:lang w:eastAsia="zh-MO"/>
        </w:rPr>
        <w:t>, P</w:t>
      </w:r>
      <w:r w:rsidR="00D945C3">
        <w:rPr>
          <w:rFonts w:eastAsia="PMingLiU"/>
          <w:lang w:eastAsia="zh-MO"/>
        </w:rPr>
        <w:t>otter, J., &amp; Cheslock, M. (2017</w:t>
      </w:r>
      <w:r w:rsidR="00880436">
        <w:rPr>
          <w:rFonts w:eastAsia="PMingLiU"/>
          <w:lang w:eastAsia="zh-MO"/>
        </w:rPr>
        <w:t xml:space="preserve">). </w:t>
      </w:r>
      <w:r w:rsidR="00467143">
        <w:rPr>
          <w:rFonts w:eastAsia="PMingLiU"/>
          <w:lang w:eastAsia="zh-MO"/>
        </w:rPr>
        <w:t>Experienced-based v</w:t>
      </w:r>
      <w:r w:rsidR="00880436" w:rsidRPr="00880436">
        <w:rPr>
          <w:rFonts w:eastAsia="PMingLiU"/>
          <w:lang w:eastAsia="zh-MO"/>
        </w:rPr>
        <w:t xml:space="preserve">ersus </w:t>
      </w:r>
      <w:r w:rsidR="00880436">
        <w:rPr>
          <w:rFonts w:eastAsia="PMingLiU"/>
          <w:lang w:eastAsia="zh-MO"/>
        </w:rPr>
        <w:tab/>
      </w:r>
      <w:r w:rsidR="00467143">
        <w:rPr>
          <w:rFonts w:eastAsia="PMingLiU"/>
          <w:lang w:eastAsia="zh-MO"/>
        </w:rPr>
        <w:t>scenario-based assessments of shame and guilt and their relationship to a</w:t>
      </w:r>
      <w:r w:rsidR="00880436" w:rsidRPr="00880436">
        <w:rPr>
          <w:rFonts w:eastAsia="PMingLiU"/>
          <w:lang w:eastAsia="zh-MO"/>
        </w:rPr>
        <w:t xml:space="preserve">lcohol </w:t>
      </w:r>
      <w:r w:rsidR="00880436">
        <w:rPr>
          <w:rFonts w:eastAsia="PMingLiU"/>
          <w:lang w:eastAsia="zh-MO"/>
        </w:rPr>
        <w:tab/>
      </w:r>
      <w:r w:rsidR="00467143">
        <w:rPr>
          <w:rFonts w:eastAsia="PMingLiU"/>
          <w:lang w:eastAsia="zh-MO"/>
        </w:rPr>
        <w:t>consumption and p</w:t>
      </w:r>
      <w:r w:rsidR="00880436" w:rsidRPr="00880436">
        <w:rPr>
          <w:rFonts w:eastAsia="PMingLiU"/>
          <w:lang w:eastAsia="zh-MO"/>
        </w:rPr>
        <w:t>roblems</w:t>
      </w:r>
      <w:r w:rsidR="00D945C3">
        <w:rPr>
          <w:rFonts w:eastAsia="PMingLiU"/>
          <w:lang w:eastAsia="zh-MO"/>
        </w:rPr>
        <w:t xml:space="preserve">. </w:t>
      </w:r>
      <w:r w:rsidR="00880436" w:rsidRPr="00880436">
        <w:rPr>
          <w:rFonts w:eastAsia="PMingLiU"/>
          <w:i/>
          <w:lang w:eastAsia="zh-MO"/>
        </w:rPr>
        <w:t>Substance Use and Misuse</w:t>
      </w:r>
      <w:r w:rsidR="00D945C3">
        <w:rPr>
          <w:rFonts w:eastAsia="PMingLiU"/>
          <w:i/>
          <w:lang w:eastAsia="zh-MO"/>
        </w:rPr>
        <w:t>, 52</w:t>
      </w:r>
      <w:r w:rsidR="00D945C3">
        <w:rPr>
          <w:rFonts w:eastAsia="PMingLiU"/>
          <w:lang w:eastAsia="zh-MO"/>
        </w:rPr>
        <w:t>(13), 1-9</w:t>
      </w:r>
      <w:r w:rsidR="00880436">
        <w:rPr>
          <w:rFonts w:eastAsia="PMingLiU"/>
          <w:lang w:eastAsia="zh-MO"/>
        </w:rPr>
        <w:t>.</w:t>
      </w:r>
    </w:p>
    <w:p w14:paraId="7FE34A02" w14:textId="77777777" w:rsidR="00880436" w:rsidRDefault="00880436" w:rsidP="00562602">
      <w:pPr>
        <w:rPr>
          <w:rFonts w:eastAsia="PMingLiU"/>
          <w:lang w:eastAsia="zh-MO"/>
        </w:rPr>
      </w:pPr>
    </w:p>
    <w:p w14:paraId="4D9B1C92" w14:textId="77777777" w:rsidR="00562602" w:rsidRPr="008A2C5A" w:rsidRDefault="00562602" w:rsidP="00562602">
      <w:pPr>
        <w:rPr>
          <w:rFonts w:eastAsia="PMingLiU"/>
          <w:i/>
          <w:lang w:eastAsia="zh-MO"/>
        </w:rPr>
      </w:pPr>
      <w:r>
        <w:rPr>
          <w:rFonts w:eastAsia="PMingLiU"/>
          <w:lang w:eastAsia="zh-MO"/>
        </w:rPr>
        <w:t xml:space="preserve">Thompson, B. L., Luoma, J. B., Terry, C. M., LeJeune, J. T., </w:t>
      </w:r>
      <w:r>
        <w:rPr>
          <w:rFonts w:eastAsia="PMingLiU"/>
          <w:b/>
          <w:lang w:eastAsia="zh-MO"/>
        </w:rPr>
        <w:t>Guinther, P.</w:t>
      </w:r>
      <w:r w:rsidRPr="008A2C5A">
        <w:rPr>
          <w:rFonts w:eastAsia="PMingLiU"/>
          <w:b/>
          <w:lang w:eastAsia="zh-MO"/>
        </w:rPr>
        <w:t xml:space="preserve"> M.</w:t>
      </w:r>
      <w:r>
        <w:rPr>
          <w:rFonts w:eastAsia="PMingLiU"/>
          <w:lang w:eastAsia="zh-MO"/>
        </w:rPr>
        <w:t xml:space="preserve">, &amp; Robb, H. </w:t>
      </w:r>
      <w:r>
        <w:rPr>
          <w:rFonts w:eastAsia="PMingLiU"/>
          <w:lang w:eastAsia="zh-MO"/>
        </w:rPr>
        <w:tab/>
        <w:t xml:space="preserve">(2015). Creating a peer-led acceptance and commitment therapy consultation group: The </w:t>
      </w:r>
      <w:r>
        <w:rPr>
          <w:rFonts w:eastAsia="PMingLiU"/>
          <w:lang w:eastAsia="zh-MO"/>
        </w:rPr>
        <w:tab/>
        <w:t xml:space="preserve">Portland model. </w:t>
      </w:r>
      <w:r>
        <w:rPr>
          <w:rFonts w:eastAsia="PMingLiU"/>
          <w:i/>
          <w:lang w:eastAsia="zh-MO"/>
        </w:rPr>
        <w:t xml:space="preserve">Journal of Contextual Behavioral Science, 4, </w:t>
      </w:r>
      <w:r>
        <w:rPr>
          <w:rFonts w:eastAsia="PMingLiU"/>
          <w:lang w:eastAsia="zh-MO"/>
        </w:rPr>
        <w:t>144-150</w:t>
      </w:r>
      <w:r>
        <w:rPr>
          <w:rFonts w:eastAsia="PMingLiU"/>
          <w:i/>
          <w:lang w:eastAsia="zh-MO"/>
        </w:rPr>
        <w:t>.</w:t>
      </w:r>
    </w:p>
    <w:p w14:paraId="52A3F1F7" w14:textId="77777777" w:rsidR="00562602" w:rsidRDefault="00562602" w:rsidP="000D5EB2">
      <w:pPr>
        <w:rPr>
          <w:rFonts w:eastAsia="PMingLiU"/>
          <w:b/>
          <w:lang w:eastAsia="zh-MO"/>
        </w:rPr>
      </w:pPr>
    </w:p>
    <w:p w14:paraId="76868444" w14:textId="77777777" w:rsidR="00562602" w:rsidRDefault="00E243CC" w:rsidP="000D5EB2">
      <w:pPr>
        <w:rPr>
          <w:rFonts w:eastAsia="PMingLiU"/>
          <w:lang w:eastAsia="zh-MO"/>
        </w:rPr>
      </w:pPr>
      <w:r w:rsidRPr="000D5EB2">
        <w:rPr>
          <w:rFonts w:eastAsia="PMingLiU"/>
          <w:b/>
          <w:lang w:eastAsia="zh-MO"/>
        </w:rPr>
        <w:t>Guinther, P. M.</w:t>
      </w:r>
      <w:r w:rsidRPr="000D5EB2">
        <w:rPr>
          <w:rFonts w:eastAsia="PMingLiU"/>
          <w:lang w:eastAsia="zh-MO"/>
        </w:rPr>
        <w:t>, &amp; Dougher, M. J. (</w:t>
      </w:r>
      <w:r w:rsidR="0025555C">
        <w:rPr>
          <w:rFonts w:eastAsia="PMingLiU"/>
          <w:lang w:eastAsia="zh-MO"/>
        </w:rPr>
        <w:t>2015</w:t>
      </w:r>
      <w:r>
        <w:rPr>
          <w:rFonts w:eastAsia="PMingLiU"/>
          <w:lang w:eastAsia="zh-MO"/>
        </w:rPr>
        <w:t xml:space="preserve">). </w:t>
      </w:r>
      <w:r w:rsidR="0025555C">
        <w:rPr>
          <w:rFonts w:eastAsia="PMingLiU"/>
          <w:lang w:eastAsia="zh-MO"/>
        </w:rPr>
        <w:t>The clinical relevance of stimulus e</w:t>
      </w:r>
      <w:r w:rsidRPr="00E243CC">
        <w:rPr>
          <w:rFonts w:eastAsia="PMingLiU"/>
          <w:lang w:eastAsia="zh-MO"/>
        </w:rPr>
        <w:t>quivalence</w:t>
      </w:r>
      <w:r w:rsidR="008A2C5A">
        <w:rPr>
          <w:rFonts w:eastAsia="PMingLiU"/>
          <w:lang w:eastAsia="zh-MO"/>
        </w:rPr>
        <w:t xml:space="preserve"> </w:t>
      </w:r>
      <w:r w:rsidR="008A2C5A">
        <w:rPr>
          <w:rFonts w:eastAsia="PMingLiU"/>
          <w:lang w:eastAsia="zh-MO"/>
        </w:rPr>
        <w:tab/>
      </w:r>
      <w:r w:rsidR="0025555C">
        <w:rPr>
          <w:rFonts w:eastAsia="PMingLiU"/>
          <w:lang w:eastAsia="zh-MO"/>
        </w:rPr>
        <w:t>and Relational Frame Theory in influencing the behavior of verbally competent a</w:t>
      </w:r>
      <w:r w:rsidRPr="00E243CC">
        <w:rPr>
          <w:rFonts w:eastAsia="PMingLiU"/>
          <w:lang w:eastAsia="zh-MO"/>
        </w:rPr>
        <w:t>dults</w:t>
      </w:r>
      <w:r w:rsidR="008A2C5A">
        <w:rPr>
          <w:rFonts w:eastAsia="PMingLiU"/>
          <w:lang w:eastAsia="zh-MO"/>
        </w:rPr>
        <w:t xml:space="preserve">. </w:t>
      </w:r>
      <w:r w:rsidR="008A2C5A">
        <w:rPr>
          <w:rFonts w:eastAsia="PMingLiU"/>
          <w:lang w:eastAsia="zh-MO"/>
        </w:rPr>
        <w:tab/>
      </w:r>
      <w:r w:rsidR="008A2C5A">
        <w:rPr>
          <w:rFonts w:eastAsia="PMingLiU"/>
          <w:i/>
          <w:lang w:eastAsia="zh-MO"/>
        </w:rPr>
        <w:t>Current Opinion in Psychology</w:t>
      </w:r>
      <w:r w:rsidR="0025555C">
        <w:rPr>
          <w:rFonts w:eastAsia="PMingLiU"/>
          <w:i/>
          <w:lang w:eastAsia="zh-MO"/>
        </w:rPr>
        <w:t>, 2,</w:t>
      </w:r>
      <w:r w:rsidR="0025555C">
        <w:rPr>
          <w:rFonts w:eastAsia="PMingLiU"/>
          <w:lang w:eastAsia="zh-MO"/>
        </w:rPr>
        <w:t xml:space="preserve"> 21-25</w:t>
      </w:r>
      <w:r w:rsidR="008A2C5A">
        <w:rPr>
          <w:rFonts w:eastAsia="PMingLiU"/>
          <w:i/>
          <w:lang w:eastAsia="zh-MO"/>
        </w:rPr>
        <w:t>.</w:t>
      </w:r>
      <w:r w:rsidR="008A2C5A">
        <w:rPr>
          <w:rFonts w:eastAsia="PMingLiU"/>
          <w:lang w:eastAsia="zh-MO"/>
        </w:rPr>
        <w:t xml:space="preserve"> </w:t>
      </w:r>
    </w:p>
    <w:p w14:paraId="218D285B" w14:textId="77777777" w:rsidR="008A2C5A" w:rsidRDefault="008A2C5A" w:rsidP="000D5EB2">
      <w:pPr>
        <w:rPr>
          <w:rFonts w:eastAsia="PMingLiU"/>
          <w:b/>
          <w:lang w:eastAsia="zh-MO"/>
        </w:rPr>
      </w:pPr>
    </w:p>
    <w:p w14:paraId="3F51E414" w14:textId="77777777" w:rsidR="0008431C" w:rsidRDefault="0008431C" w:rsidP="000D5EB2">
      <w:pPr>
        <w:rPr>
          <w:rFonts w:eastAsia="PMingLiU"/>
          <w:i/>
          <w:lang w:eastAsia="zh-MO"/>
        </w:rPr>
      </w:pPr>
      <w:r w:rsidRPr="000D5EB2">
        <w:rPr>
          <w:rFonts w:eastAsia="PMingLiU"/>
          <w:b/>
          <w:lang w:eastAsia="zh-MO"/>
        </w:rPr>
        <w:t>Guinther, P. M.</w:t>
      </w:r>
      <w:r w:rsidRPr="000D5EB2">
        <w:rPr>
          <w:rFonts w:eastAsia="PMingLiU"/>
          <w:lang w:eastAsia="zh-MO"/>
        </w:rPr>
        <w:t>, &amp; Dougher, M. J. (</w:t>
      </w:r>
      <w:r w:rsidR="0025555C">
        <w:rPr>
          <w:rFonts w:eastAsia="PMingLiU"/>
          <w:lang w:eastAsia="zh-MO"/>
        </w:rPr>
        <w:t>2014</w:t>
      </w:r>
      <w:r>
        <w:rPr>
          <w:rFonts w:eastAsia="PMingLiU"/>
          <w:lang w:eastAsia="zh-MO"/>
        </w:rPr>
        <w:t>). Partial contextual control of s</w:t>
      </w:r>
      <w:r w:rsidRPr="000D5EB2">
        <w:rPr>
          <w:rFonts w:eastAsia="PMingLiU"/>
          <w:lang w:eastAsia="zh-MO"/>
        </w:rPr>
        <w:t xml:space="preserve">emantic false </w:t>
      </w:r>
      <w:r>
        <w:rPr>
          <w:rFonts w:eastAsia="PMingLiU"/>
          <w:lang w:eastAsia="zh-MO"/>
        </w:rPr>
        <w:tab/>
      </w:r>
      <w:r w:rsidRPr="000D5EB2">
        <w:rPr>
          <w:rFonts w:eastAsia="PMingLiU"/>
          <w:lang w:eastAsia="zh-MO"/>
        </w:rPr>
        <w:t>memories in the</w:t>
      </w:r>
      <w:r>
        <w:rPr>
          <w:rFonts w:eastAsia="PMingLiU"/>
          <w:lang w:eastAsia="zh-MO"/>
        </w:rPr>
        <w:t xml:space="preserve"> DRIFT paradigm</w:t>
      </w:r>
      <w:r w:rsidRPr="000D5EB2">
        <w:rPr>
          <w:rFonts w:eastAsia="PMingLiU"/>
          <w:lang w:eastAsia="zh-MO"/>
        </w:rPr>
        <w:t xml:space="preserve">. </w:t>
      </w:r>
      <w:r w:rsidR="0025555C">
        <w:rPr>
          <w:rFonts w:eastAsia="PMingLiU"/>
          <w:i/>
          <w:lang w:eastAsia="zh-MO"/>
        </w:rPr>
        <w:t>T</w:t>
      </w:r>
      <w:r>
        <w:rPr>
          <w:rFonts w:eastAsia="PMingLiU"/>
          <w:i/>
          <w:lang w:eastAsia="zh-MO"/>
        </w:rPr>
        <w:t>he Psychological Record</w:t>
      </w:r>
      <w:r w:rsidR="0025555C">
        <w:rPr>
          <w:rFonts w:eastAsia="PMingLiU"/>
          <w:i/>
          <w:lang w:eastAsia="zh-MO"/>
        </w:rPr>
        <w:t>, 4,</w:t>
      </w:r>
      <w:r w:rsidR="0025555C">
        <w:rPr>
          <w:rFonts w:eastAsia="PMingLiU"/>
          <w:lang w:eastAsia="zh-MO"/>
        </w:rPr>
        <w:t xml:space="preserve"> 457-473</w:t>
      </w:r>
      <w:r>
        <w:rPr>
          <w:rFonts w:eastAsia="PMingLiU"/>
          <w:i/>
          <w:lang w:eastAsia="zh-MO"/>
        </w:rPr>
        <w:t>.</w:t>
      </w:r>
      <w:r w:rsidR="008A2C5A">
        <w:rPr>
          <w:rFonts w:eastAsia="PMingLiU"/>
          <w:i/>
          <w:lang w:eastAsia="zh-MO"/>
        </w:rPr>
        <w:tab/>
      </w:r>
    </w:p>
    <w:p w14:paraId="43A7B5DF" w14:textId="77777777" w:rsidR="005F0439" w:rsidRDefault="005F0439" w:rsidP="000D5EB2">
      <w:pPr>
        <w:rPr>
          <w:rFonts w:eastAsia="PMingLiU"/>
          <w:i/>
          <w:lang w:eastAsia="zh-MO"/>
        </w:rPr>
      </w:pPr>
    </w:p>
    <w:p w14:paraId="13F9075A" w14:textId="77777777" w:rsidR="0096006B" w:rsidRPr="0096006B" w:rsidRDefault="0096006B" w:rsidP="000D5EB2">
      <w:pPr>
        <w:rPr>
          <w:rFonts w:eastAsia="PMingLiU"/>
          <w:lang w:eastAsia="zh-MO"/>
        </w:rPr>
      </w:pPr>
      <w:r>
        <w:rPr>
          <w:rFonts w:eastAsia="PMingLiU"/>
          <w:lang w:eastAsia="zh-MO"/>
        </w:rPr>
        <w:t xml:space="preserve">Davis, H. P., Klebe, K. K., </w:t>
      </w:r>
      <w:r w:rsidRPr="0096006B">
        <w:rPr>
          <w:rFonts w:eastAsia="PMingLiU"/>
          <w:b/>
          <w:lang w:eastAsia="zh-MO"/>
        </w:rPr>
        <w:t>Guinther, P. M.</w:t>
      </w:r>
      <w:r>
        <w:rPr>
          <w:rFonts w:eastAsia="PMingLiU"/>
          <w:lang w:eastAsia="zh-MO"/>
        </w:rPr>
        <w:t xml:space="preserve">, Schroder, K. B., Cornwell, R. E., &amp; James, L. E. </w:t>
      </w:r>
      <w:r>
        <w:rPr>
          <w:rFonts w:eastAsia="PMingLiU"/>
          <w:lang w:eastAsia="zh-MO"/>
        </w:rPr>
        <w:tab/>
        <w:t xml:space="preserve">(2013). Subjective organization, verbal learning, and forgetting across the life span: From </w:t>
      </w:r>
      <w:r>
        <w:rPr>
          <w:rFonts w:eastAsia="PMingLiU"/>
          <w:lang w:eastAsia="zh-MO"/>
        </w:rPr>
        <w:tab/>
        <w:t xml:space="preserve">5 to 89. </w:t>
      </w:r>
      <w:r>
        <w:rPr>
          <w:rFonts w:eastAsia="PMingLiU"/>
          <w:i/>
          <w:lang w:eastAsia="zh-MO"/>
        </w:rPr>
        <w:t>Experimental Aging Research, 39,</w:t>
      </w:r>
      <w:r>
        <w:rPr>
          <w:rFonts w:eastAsia="PMingLiU"/>
          <w:lang w:eastAsia="zh-MO"/>
        </w:rPr>
        <w:t xml:space="preserve"> 1-26.</w:t>
      </w:r>
    </w:p>
    <w:p w14:paraId="539BCB48" w14:textId="77777777" w:rsidR="0096006B" w:rsidRDefault="0096006B" w:rsidP="000D5EB2">
      <w:pPr>
        <w:rPr>
          <w:rFonts w:eastAsia="PMingLiU"/>
          <w:lang w:eastAsia="zh-MO"/>
        </w:rPr>
      </w:pPr>
    </w:p>
    <w:p w14:paraId="1AD25CDB" w14:textId="77777777" w:rsidR="005F0439" w:rsidRPr="005F0439" w:rsidRDefault="005F0439" w:rsidP="000D5EB2">
      <w:pPr>
        <w:rPr>
          <w:rFonts w:eastAsia="PMingLiU"/>
          <w:b/>
          <w:lang w:eastAsia="zh-MO"/>
        </w:rPr>
      </w:pPr>
      <w:r>
        <w:rPr>
          <w:rFonts w:eastAsia="PMingLiU"/>
          <w:lang w:eastAsia="zh-MO"/>
        </w:rPr>
        <w:t xml:space="preserve">Wray, A. M., Dougher, M. J., Hamilton, D. A., &amp; </w:t>
      </w:r>
      <w:r w:rsidRPr="005F0439">
        <w:rPr>
          <w:rFonts w:eastAsia="PMingLiU"/>
          <w:b/>
          <w:lang w:eastAsia="zh-MO"/>
        </w:rPr>
        <w:t>Guinther, P. M.</w:t>
      </w:r>
      <w:r>
        <w:rPr>
          <w:rFonts w:eastAsia="PMingLiU"/>
          <w:lang w:eastAsia="zh-MO"/>
        </w:rPr>
        <w:t xml:space="preserve"> (2012). Examining the </w:t>
      </w:r>
      <w:r>
        <w:rPr>
          <w:rFonts w:eastAsia="PMingLiU"/>
          <w:lang w:eastAsia="zh-MO"/>
        </w:rPr>
        <w:tab/>
        <w:t xml:space="preserve">reinforcing properties of making sense: A preliminary investigation. </w:t>
      </w:r>
      <w:r>
        <w:rPr>
          <w:rFonts w:eastAsia="PMingLiU"/>
          <w:i/>
          <w:lang w:eastAsia="zh-MO"/>
        </w:rPr>
        <w:t xml:space="preserve">The Psychological </w:t>
      </w:r>
      <w:r>
        <w:rPr>
          <w:rFonts w:eastAsia="PMingLiU"/>
          <w:i/>
          <w:lang w:eastAsia="zh-MO"/>
        </w:rPr>
        <w:tab/>
        <w:t>Record, 62,</w:t>
      </w:r>
      <w:r>
        <w:rPr>
          <w:rFonts w:eastAsia="PMingLiU"/>
          <w:lang w:eastAsia="zh-MO"/>
        </w:rPr>
        <w:t xml:space="preserve"> 599-622.</w:t>
      </w:r>
    </w:p>
    <w:p w14:paraId="1340ECEB" w14:textId="77777777" w:rsidR="0008431C" w:rsidRDefault="0008431C" w:rsidP="000D5EB2">
      <w:pPr>
        <w:rPr>
          <w:rFonts w:eastAsia="PMingLiU"/>
          <w:b/>
          <w:lang w:eastAsia="zh-MO"/>
        </w:rPr>
      </w:pPr>
    </w:p>
    <w:p w14:paraId="3CCD9F0E" w14:textId="77777777" w:rsidR="004C14DC" w:rsidRPr="000D5EB2" w:rsidRDefault="004C14DC" w:rsidP="000D5EB2">
      <w:pPr>
        <w:rPr>
          <w:rFonts w:eastAsia="PMingLiU"/>
          <w:i/>
          <w:lang w:eastAsia="zh-MO"/>
        </w:rPr>
      </w:pPr>
      <w:r w:rsidRPr="000D5EB2">
        <w:rPr>
          <w:rFonts w:eastAsia="PMingLiU"/>
          <w:b/>
          <w:lang w:eastAsia="zh-MO"/>
        </w:rPr>
        <w:t>Guinther, P. M.</w:t>
      </w:r>
      <w:r w:rsidRPr="000D5EB2">
        <w:rPr>
          <w:rFonts w:eastAsia="PMingLiU"/>
          <w:lang w:eastAsia="zh-MO"/>
        </w:rPr>
        <w:t>, &amp; Dougher, M. J. (</w:t>
      </w:r>
      <w:r w:rsidR="00CE4F19">
        <w:rPr>
          <w:rFonts w:eastAsia="PMingLiU"/>
          <w:lang w:eastAsia="zh-MO"/>
        </w:rPr>
        <w:t>2010</w:t>
      </w:r>
      <w:r w:rsidRPr="000D5EB2">
        <w:rPr>
          <w:rFonts w:eastAsia="PMingLiU"/>
          <w:lang w:eastAsia="zh-MO"/>
        </w:rPr>
        <w:t>). Semantic false memories in the</w:t>
      </w:r>
      <w:r w:rsidR="00CE4F19">
        <w:rPr>
          <w:rFonts w:eastAsia="PMingLiU"/>
          <w:lang w:eastAsia="zh-MO"/>
        </w:rPr>
        <w:t xml:space="preserve"> </w:t>
      </w:r>
      <w:r w:rsidRPr="000D5EB2">
        <w:rPr>
          <w:rFonts w:eastAsia="PMingLiU"/>
          <w:lang w:eastAsia="zh-MO"/>
        </w:rPr>
        <w:t xml:space="preserve">form of derived </w:t>
      </w:r>
      <w:r w:rsidR="00CE4F19">
        <w:rPr>
          <w:rFonts w:eastAsia="PMingLiU"/>
          <w:lang w:eastAsia="zh-MO"/>
        </w:rPr>
        <w:tab/>
      </w:r>
      <w:r w:rsidRPr="000D5EB2">
        <w:rPr>
          <w:rFonts w:eastAsia="PMingLiU"/>
          <w:lang w:eastAsia="zh-MO"/>
        </w:rPr>
        <w:t xml:space="preserve">relational intrusions following training. </w:t>
      </w:r>
      <w:r w:rsidR="00CE4F19">
        <w:rPr>
          <w:rFonts w:eastAsia="PMingLiU"/>
          <w:i/>
          <w:lang w:eastAsia="zh-MO"/>
        </w:rPr>
        <w:t xml:space="preserve">Journal of the Experimental </w:t>
      </w:r>
      <w:r w:rsidRPr="000D5EB2">
        <w:rPr>
          <w:rFonts w:eastAsia="PMingLiU"/>
          <w:i/>
          <w:lang w:eastAsia="zh-MO"/>
        </w:rPr>
        <w:t xml:space="preserve">Analysis of </w:t>
      </w:r>
      <w:r w:rsidR="00CE4F19">
        <w:rPr>
          <w:rFonts w:eastAsia="PMingLiU"/>
          <w:i/>
          <w:lang w:eastAsia="zh-MO"/>
        </w:rPr>
        <w:tab/>
      </w:r>
      <w:r w:rsidRPr="000D5EB2">
        <w:rPr>
          <w:rFonts w:eastAsia="PMingLiU"/>
          <w:i/>
          <w:lang w:eastAsia="zh-MO"/>
        </w:rPr>
        <w:t>Behavior</w:t>
      </w:r>
      <w:r w:rsidR="00CE4F19">
        <w:rPr>
          <w:rFonts w:eastAsia="PMingLiU"/>
          <w:i/>
          <w:lang w:eastAsia="zh-MO"/>
        </w:rPr>
        <w:t>, 93,</w:t>
      </w:r>
      <w:r w:rsidR="00CE4F19">
        <w:rPr>
          <w:rFonts w:eastAsia="PMingLiU"/>
          <w:lang w:eastAsia="zh-MO"/>
        </w:rPr>
        <w:t xml:space="preserve"> 329-347</w:t>
      </w:r>
      <w:r w:rsidRPr="000D5EB2">
        <w:rPr>
          <w:rFonts w:eastAsia="PMingLiU"/>
          <w:i/>
          <w:lang w:eastAsia="zh-MO"/>
        </w:rPr>
        <w:t>.</w:t>
      </w:r>
    </w:p>
    <w:p w14:paraId="375BB1F4" w14:textId="77777777" w:rsidR="004C14DC" w:rsidRPr="000D5EB2" w:rsidRDefault="004C14DC" w:rsidP="000D5EB2">
      <w:pPr>
        <w:rPr>
          <w:rFonts w:eastAsia="PMingLiU"/>
          <w:lang w:eastAsia="zh-MO"/>
        </w:rPr>
      </w:pPr>
    </w:p>
    <w:p w14:paraId="53C6BD9F" w14:textId="77777777" w:rsidR="004C14DC" w:rsidRPr="000D5EB2" w:rsidRDefault="004C14DC" w:rsidP="000D5EB2">
      <w:pPr>
        <w:rPr>
          <w:rFonts w:eastAsia="PMingLiU"/>
          <w:lang w:eastAsia="zh-MO"/>
        </w:rPr>
      </w:pPr>
      <w:r w:rsidRPr="000D5EB2">
        <w:rPr>
          <w:rFonts w:eastAsia="PMingLiU"/>
          <w:lang w:eastAsia="zh-MO"/>
        </w:rPr>
        <w:t xml:space="preserve">Cornwell, R. E., Palmer, C. T., </w:t>
      </w:r>
      <w:r w:rsidRPr="000D5EB2">
        <w:rPr>
          <w:rFonts w:eastAsia="PMingLiU"/>
          <w:b/>
          <w:lang w:eastAsia="zh-MO"/>
        </w:rPr>
        <w:t>Guinther, P. M.</w:t>
      </w:r>
      <w:r w:rsidRPr="000D5EB2">
        <w:rPr>
          <w:rFonts w:eastAsia="PMingLiU"/>
          <w:lang w:eastAsia="zh-MO"/>
        </w:rPr>
        <w:t>, &amp; Davis, H. P. (20</w:t>
      </w:r>
      <w:r>
        <w:rPr>
          <w:rFonts w:eastAsia="PMingLiU"/>
          <w:lang w:eastAsia="zh-MO"/>
        </w:rPr>
        <w:t xml:space="preserve">05). Introductory </w:t>
      </w:r>
      <w:r>
        <w:rPr>
          <w:rFonts w:eastAsia="PMingLiU"/>
          <w:lang w:eastAsia="zh-MO"/>
        </w:rPr>
        <w:tab/>
        <w:t xml:space="preserve">psychology </w:t>
      </w:r>
      <w:r w:rsidRPr="000D5EB2">
        <w:rPr>
          <w:rFonts w:eastAsia="PMingLiU"/>
          <w:lang w:eastAsia="zh-MO"/>
        </w:rPr>
        <w:t xml:space="preserve">texts as a view of sociobiology/evolutionary psychology’s role in </w:t>
      </w:r>
      <w:r>
        <w:rPr>
          <w:rFonts w:eastAsia="PMingLiU"/>
          <w:lang w:eastAsia="zh-MO"/>
        </w:rPr>
        <w:tab/>
        <w:t xml:space="preserve">psychology. </w:t>
      </w:r>
      <w:r w:rsidRPr="000D5EB2">
        <w:rPr>
          <w:rFonts w:eastAsia="PMingLiU"/>
          <w:i/>
          <w:lang w:eastAsia="zh-MO"/>
        </w:rPr>
        <w:t>Evolutionary Psychology, 3,</w:t>
      </w:r>
      <w:r w:rsidRPr="000D5EB2">
        <w:rPr>
          <w:rFonts w:eastAsia="PMingLiU"/>
          <w:lang w:eastAsia="zh-MO"/>
        </w:rPr>
        <w:t xml:space="preserve"> 355-374.</w:t>
      </w:r>
    </w:p>
    <w:p w14:paraId="0A6570C1" w14:textId="77777777" w:rsidR="004C14DC" w:rsidRPr="000D5EB2" w:rsidRDefault="004C14DC" w:rsidP="000D5EB2">
      <w:pPr>
        <w:rPr>
          <w:bCs/>
          <w:u w:val="single"/>
        </w:rPr>
      </w:pPr>
    </w:p>
    <w:p w14:paraId="70A3567B" w14:textId="77777777" w:rsidR="004C14DC" w:rsidRPr="000D5EB2" w:rsidRDefault="004C14DC" w:rsidP="000D5EB2">
      <w:pPr>
        <w:rPr>
          <w:bCs/>
        </w:rPr>
      </w:pPr>
      <w:r w:rsidRPr="000D5EB2">
        <w:rPr>
          <w:bCs/>
        </w:rPr>
        <w:t xml:space="preserve">Kisley, M. A., Davalos, D. B., Engleman, L. L., </w:t>
      </w:r>
      <w:r w:rsidRPr="000D5EB2">
        <w:rPr>
          <w:b/>
          <w:bCs/>
        </w:rPr>
        <w:t>Guinther, P. M</w:t>
      </w:r>
      <w:r w:rsidRPr="000D5EB2">
        <w:rPr>
          <w:bCs/>
        </w:rPr>
        <w:t>., &amp; Davis, H. P. (2005). Age-</w:t>
      </w:r>
      <w:r w:rsidRPr="000D5EB2">
        <w:rPr>
          <w:bCs/>
        </w:rPr>
        <w:tab/>
        <w:t xml:space="preserve">related </w:t>
      </w:r>
      <w:r w:rsidRPr="000D5EB2">
        <w:rPr>
          <w:bCs/>
        </w:rPr>
        <w:tab/>
        <w:t xml:space="preserve">change in neural processing of time-dependent stimulus features. </w:t>
      </w:r>
      <w:r w:rsidRPr="000D5EB2">
        <w:rPr>
          <w:bCs/>
          <w:i/>
          <w:iCs/>
        </w:rPr>
        <w:t xml:space="preserve">Cognitive Brain </w:t>
      </w:r>
      <w:r w:rsidRPr="000D5EB2">
        <w:rPr>
          <w:bCs/>
          <w:i/>
          <w:iCs/>
        </w:rPr>
        <w:tab/>
        <w:t>Research, 25,</w:t>
      </w:r>
      <w:r w:rsidRPr="000D5EB2">
        <w:rPr>
          <w:bCs/>
        </w:rPr>
        <w:t xml:space="preserve"> 913-925.</w:t>
      </w:r>
    </w:p>
    <w:p w14:paraId="453999A1" w14:textId="77777777" w:rsidR="004C14DC" w:rsidRPr="000D5EB2" w:rsidRDefault="004C14DC" w:rsidP="000D5EB2">
      <w:pPr>
        <w:rPr>
          <w:bCs/>
        </w:rPr>
      </w:pPr>
    </w:p>
    <w:p w14:paraId="4DC79386" w14:textId="77777777" w:rsidR="004C14DC" w:rsidRPr="000D5EB2" w:rsidRDefault="004C14DC" w:rsidP="000D5EB2">
      <w:pPr>
        <w:rPr>
          <w:bCs/>
          <w:i/>
          <w:iCs/>
        </w:rPr>
      </w:pPr>
      <w:r w:rsidRPr="000D5EB2">
        <w:rPr>
          <w:bCs/>
        </w:rPr>
        <w:t xml:space="preserve">Kisley, M. A., Noecker T. L., &amp; </w:t>
      </w:r>
      <w:r w:rsidRPr="000D5EB2">
        <w:rPr>
          <w:b/>
          <w:bCs/>
        </w:rPr>
        <w:t>Guinther, P. M.</w:t>
      </w:r>
      <w:r w:rsidRPr="000D5EB2">
        <w:rPr>
          <w:bCs/>
        </w:rPr>
        <w:t xml:space="preserve"> (2004). Comparison of sensory gating to </w:t>
      </w:r>
      <w:r w:rsidRPr="000D5EB2">
        <w:rPr>
          <w:bCs/>
        </w:rPr>
        <w:tab/>
        <w:t xml:space="preserve">mismatch negativity and self-reported perceptual phenomena in healthy adults. </w:t>
      </w:r>
      <w:r w:rsidRPr="000D5EB2">
        <w:rPr>
          <w:bCs/>
        </w:rPr>
        <w:tab/>
      </w:r>
      <w:r w:rsidRPr="000D5EB2">
        <w:rPr>
          <w:bCs/>
          <w:i/>
          <w:iCs/>
        </w:rPr>
        <w:t>Psychophysiology, 41,</w:t>
      </w:r>
      <w:r w:rsidRPr="000D5EB2">
        <w:rPr>
          <w:bCs/>
          <w:iCs/>
        </w:rPr>
        <w:t xml:space="preserve"> 604-612</w:t>
      </w:r>
      <w:r w:rsidRPr="000D5EB2">
        <w:rPr>
          <w:bCs/>
          <w:i/>
          <w:iCs/>
        </w:rPr>
        <w:t>.</w:t>
      </w:r>
    </w:p>
    <w:p w14:paraId="7C7353F1" w14:textId="77777777" w:rsidR="004C14DC" w:rsidRPr="000D5EB2" w:rsidRDefault="004C14DC" w:rsidP="000D5EB2">
      <w:pPr>
        <w:rPr>
          <w:bCs/>
        </w:rPr>
      </w:pPr>
    </w:p>
    <w:p w14:paraId="6F6843B4" w14:textId="77777777" w:rsidR="004C14DC" w:rsidRPr="000D5EB2" w:rsidRDefault="004C14DC" w:rsidP="000D5EB2">
      <w:r w:rsidRPr="000D5EB2">
        <w:rPr>
          <w:b/>
        </w:rPr>
        <w:t>Guinther, P. M.</w:t>
      </w:r>
      <w:r w:rsidRPr="000D5EB2">
        <w:t>, Segal, D. L., &amp; Bogaards, J. A. (2003). Gender differences in emotional</w:t>
      </w:r>
      <w:r w:rsidRPr="000D5EB2">
        <w:tab/>
        <w:t xml:space="preserve">processing among bereaved older adults. </w:t>
      </w:r>
      <w:r w:rsidRPr="000D5EB2">
        <w:rPr>
          <w:i/>
        </w:rPr>
        <w:t>Journal of Loss and Trauma, 8</w:t>
      </w:r>
      <w:r w:rsidRPr="000D5EB2">
        <w:t>, 15-33.</w:t>
      </w:r>
    </w:p>
    <w:p w14:paraId="0DFA33AD" w14:textId="22EB8F88" w:rsidR="00D1075F" w:rsidRDefault="00D1075F" w:rsidP="002A2890">
      <w:pPr>
        <w:rPr>
          <w:b/>
          <w:bCs/>
          <w:u w:val="single"/>
        </w:rPr>
      </w:pPr>
    </w:p>
    <w:p w14:paraId="4A725497" w14:textId="77777777" w:rsidR="00B35737" w:rsidRDefault="00B35737" w:rsidP="002A2890">
      <w:pPr>
        <w:rPr>
          <w:b/>
          <w:bCs/>
          <w:u w:val="single"/>
        </w:rPr>
      </w:pPr>
    </w:p>
    <w:p w14:paraId="529D1AE2" w14:textId="77777777" w:rsidR="00D1075F" w:rsidRDefault="00D1075F" w:rsidP="002A2890">
      <w:pPr>
        <w:rPr>
          <w:b/>
          <w:bCs/>
          <w:u w:val="single"/>
        </w:rPr>
      </w:pPr>
    </w:p>
    <w:p w14:paraId="701D424A" w14:textId="77777777" w:rsidR="004C14DC" w:rsidRPr="000D5EB2" w:rsidRDefault="004C14DC" w:rsidP="002A2890">
      <w:pPr>
        <w:rPr>
          <w:b/>
          <w:bCs/>
          <w:u w:val="single"/>
        </w:rPr>
      </w:pPr>
      <w:r>
        <w:rPr>
          <w:b/>
          <w:bCs/>
          <w:u w:val="single"/>
        </w:rPr>
        <w:t>Invited Book Chapters</w:t>
      </w:r>
    </w:p>
    <w:p w14:paraId="2D850A31" w14:textId="77777777" w:rsidR="004C14DC" w:rsidRDefault="004C14DC" w:rsidP="000D5EB2">
      <w:pPr>
        <w:rPr>
          <w:b/>
          <w:bCs/>
          <w:u w:val="single"/>
        </w:rPr>
      </w:pPr>
    </w:p>
    <w:p w14:paraId="63E4D6A3" w14:textId="77777777" w:rsidR="004C14DC" w:rsidRPr="000D5EB2" w:rsidRDefault="004C14DC" w:rsidP="002A2890">
      <w:r w:rsidRPr="000D5EB2">
        <w:rPr>
          <w:b/>
        </w:rPr>
        <w:t>Guinther, P. M.</w:t>
      </w:r>
      <w:r w:rsidRPr="000D5EB2">
        <w:t>, &amp; Dougher, M. J. (</w:t>
      </w:r>
      <w:r w:rsidR="00373392">
        <w:t>2012</w:t>
      </w:r>
      <w:r w:rsidRPr="000D5EB2">
        <w:t xml:space="preserve">). From behavioral </w:t>
      </w:r>
      <w:r w:rsidR="00C91260">
        <w:t xml:space="preserve">research to clinical </w:t>
      </w:r>
      <w:r>
        <w:t xml:space="preserve">therapy. </w:t>
      </w:r>
      <w:r w:rsidRPr="000D5EB2">
        <w:t xml:space="preserve">In G. </w:t>
      </w:r>
      <w:r w:rsidR="00C91260">
        <w:tab/>
      </w:r>
      <w:r w:rsidRPr="000D5EB2">
        <w:t xml:space="preserve">J. Madden (Ed.), </w:t>
      </w:r>
      <w:r w:rsidRPr="000D5EB2">
        <w:rPr>
          <w:i/>
        </w:rPr>
        <w:t>APA Handbook of Behavior Analysis</w:t>
      </w:r>
      <w:r w:rsidRPr="000D5EB2">
        <w:t>.</w:t>
      </w:r>
      <w:r>
        <w:t xml:space="preserve"> Washington, </w:t>
      </w:r>
      <w:r w:rsidRPr="000D5EB2">
        <w:t xml:space="preserve">DC: American </w:t>
      </w:r>
      <w:r w:rsidR="00C91260">
        <w:tab/>
      </w:r>
      <w:r w:rsidRPr="000D5EB2">
        <w:t>Psychological Association.</w:t>
      </w:r>
    </w:p>
    <w:p w14:paraId="5D0B0713" w14:textId="73BC1318" w:rsidR="004C14DC" w:rsidRDefault="004C14DC" w:rsidP="000D5EB2"/>
    <w:p w14:paraId="11356FBD" w14:textId="1F23F0AF" w:rsidR="00B35737" w:rsidRDefault="00B35737" w:rsidP="000D5EB2"/>
    <w:p w14:paraId="17E458DC" w14:textId="23AECE1A" w:rsidR="00B35737" w:rsidRPr="000D5EB2" w:rsidRDefault="00B35737" w:rsidP="00B35737">
      <w:pPr>
        <w:rPr>
          <w:b/>
          <w:bCs/>
          <w:u w:val="single"/>
        </w:rPr>
      </w:pPr>
      <w:r>
        <w:rPr>
          <w:b/>
          <w:bCs/>
          <w:u w:val="single"/>
        </w:rPr>
        <w:t>Invited Blogs</w:t>
      </w:r>
    </w:p>
    <w:p w14:paraId="0B1B5845" w14:textId="04257991" w:rsidR="00D1075F" w:rsidRDefault="00D1075F" w:rsidP="000D5EB2">
      <w:pPr>
        <w:rPr>
          <w:b/>
        </w:rPr>
      </w:pPr>
    </w:p>
    <w:p w14:paraId="333C47C5" w14:textId="2A9A1248" w:rsidR="00B35737" w:rsidRPr="00591A47" w:rsidRDefault="00B35737" w:rsidP="00B35737">
      <w:pPr>
        <w:rPr>
          <w:b/>
          <w:bCs/>
        </w:rPr>
      </w:pPr>
      <w:r w:rsidRPr="00B35737">
        <w:rPr>
          <w:b/>
        </w:rPr>
        <w:t>Guinther, P. M.</w:t>
      </w:r>
      <w:r>
        <w:rPr>
          <w:bCs/>
        </w:rPr>
        <w:t xml:space="preserve"> (2018). Knowing </w:t>
      </w:r>
      <w:proofErr w:type="spellStart"/>
      <w:r>
        <w:rPr>
          <w:bCs/>
        </w:rPr>
        <w:t>thyselving</w:t>
      </w:r>
      <w:proofErr w:type="spellEnd"/>
      <w:r>
        <w:rPr>
          <w:bCs/>
        </w:rPr>
        <w:t xml:space="preserve">. Invited blog for Association for Behavioral </w:t>
      </w:r>
      <w:r>
        <w:rPr>
          <w:bCs/>
        </w:rPr>
        <w:tab/>
        <w:t>Analysis International, Symbolic Language and Thought Series.</w:t>
      </w:r>
    </w:p>
    <w:p w14:paraId="2CB5530B" w14:textId="77777777" w:rsidR="00B35737" w:rsidRDefault="00B35737" w:rsidP="000D5EB2">
      <w:pPr>
        <w:rPr>
          <w:b/>
        </w:rPr>
      </w:pPr>
    </w:p>
    <w:p w14:paraId="602FC027" w14:textId="77777777" w:rsidR="00AE56FC" w:rsidRDefault="00AE56FC" w:rsidP="000D5EB2">
      <w:pPr>
        <w:rPr>
          <w:b/>
        </w:rPr>
      </w:pPr>
    </w:p>
    <w:p w14:paraId="2E592071" w14:textId="77777777" w:rsidR="00B35737" w:rsidRDefault="00B35737" w:rsidP="000D5EB2">
      <w:pPr>
        <w:rPr>
          <w:b/>
        </w:rPr>
      </w:pPr>
    </w:p>
    <w:p w14:paraId="331605EA" w14:textId="2DA85888" w:rsidR="004C14DC" w:rsidRPr="000D5EB2" w:rsidRDefault="004C14DC" w:rsidP="000D5EB2">
      <w:pPr>
        <w:rPr>
          <w:b/>
        </w:rPr>
      </w:pPr>
      <w:r w:rsidRPr="000D5EB2">
        <w:rPr>
          <w:b/>
        </w:rPr>
        <w:t>CONFERENCE PRESENTATIONS</w:t>
      </w:r>
    </w:p>
    <w:p w14:paraId="6EEDBA59" w14:textId="77777777" w:rsidR="004C14DC" w:rsidRPr="00573F3B" w:rsidRDefault="004C14DC" w:rsidP="000D5EB2">
      <w:pPr>
        <w:rPr>
          <w:rFonts w:eastAsia="PMingLiU"/>
          <w:u w:val="single"/>
          <w:lang w:eastAsia="zh-MO"/>
        </w:rPr>
      </w:pPr>
    </w:p>
    <w:p w14:paraId="3112C817" w14:textId="6F24B910" w:rsidR="004C14DC" w:rsidRPr="000D5EB2" w:rsidRDefault="004C14DC" w:rsidP="000D5EB2">
      <w:pPr>
        <w:rPr>
          <w:rFonts w:eastAsia="PMingLiU"/>
          <w:b/>
          <w:u w:val="single"/>
          <w:lang w:eastAsia="zh-MO"/>
        </w:rPr>
      </w:pPr>
      <w:r w:rsidRPr="000D5EB2">
        <w:rPr>
          <w:rFonts w:eastAsia="PMingLiU"/>
          <w:b/>
          <w:u w:val="single"/>
          <w:lang w:eastAsia="zh-MO"/>
        </w:rPr>
        <w:t xml:space="preserve">Symposium/Paper </w:t>
      </w:r>
      <w:r>
        <w:rPr>
          <w:rFonts w:eastAsia="PMingLiU"/>
          <w:b/>
          <w:u w:val="single"/>
          <w:lang w:eastAsia="zh-MO"/>
        </w:rPr>
        <w:t>Talks</w:t>
      </w:r>
      <w:r w:rsidRPr="000D5EB2">
        <w:rPr>
          <w:rFonts w:eastAsia="PMingLiU"/>
          <w:b/>
          <w:u w:val="single"/>
          <w:lang w:eastAsia="zh-MO"/>
        </w:rPr>
        <w:t>:</w:t>
      </w:r>
    </w:p>
    <w:p w14:paraId="3892F997" w14:textId="77777777" w:rsidR="004C14DC" w:rsidRDefault="004C14DC" w:rsidP="000D5EB2">
      <w:pPr>
        <w:rPr>
          <w:rFonts w:eastAsia="PMingLiU"/>
          <w:lang w:eastAsia="zh-MO"/>
        </w:rPr>
      </w:pPr>
    </w:p>
    <w:p w14:paraId="797DEA85" w14:textId="77777777" w:rsidR="00281F65" w:rsidRDefault="00281F65" w:rsidP="00281F65">
      <w:pPr>
        <w:rPr>
          <w:rFonts w:eastAsia="PMingLiU"/>
          <w:lang w:eastAsia="zh-MO"/>
        </w:rPr>
      </w:pPr>
      <w:r w:rsidRPr="00DB4623">
        <w:rPr>
          <w:rFonts w:eastAsia="PMingLiU"/>
          <w:b/>
          <w:lang w:eastAsia="zh-MO"/>
        </w:rPr>
        <w:t>Guinther, P. M.</w:t>
      </w:r>
      <w:r>
        <w:rPr>
          <w:rFonts w:eastAsia="PMingLiU"/>
          <w:lang w:eastAsia="zh-MO"/>
        </w:rPr>
        <w:t xml:space="preserve"> (2018). </w:t>
      </w:r>
      <w:r>
        <w:rPr>
          <w:rFonts w:eastAsia="PMingLiU"/>
          <w:i/>
          <w:lang w:eastAsia="zh-MO"/>
        </w:rPr>
        <w:t xml:space="preserve">Social modeling as derived perspective taking via relational </w:t>
      </w:r>
      <w:r>
        <w:rPr>
          <w:rFonts w:eastAsia="PMingLiU"/>
          <w:i/>
          <w:lang w:eastAsia="zh-MO"/>
        </w:rPr>
        <w:tab/>
        <w:t>triangulation.</w:t>
      </w:r>
      <w:r>
        <w:rPr>
          <w:rFonts w:eastAsia="PMingLiU"/>
          <w:lang w:eastAsia="zh-MO"/>
        </w:rPr>
        <w:t xml:space="preserve"> Symposium talk presented at the 16</w:t>
      </w:r>
      <w:r w:rsidRPr="00373392">
        <w:rPr>
          <w:rFonts w:eastAsia="PMingLiU"/>
          <w:vertAlign w:val="superscript"/>
          <w:lang w:eastAsia="zh-MO"/>
        </w:rPr>
        <w:t>th</w:t>
      </w:r>
      <w:r>
        <w:rPr>
          <w:rFonts w:eastAsia="PMingLiU"/>
          <w:lang w:eastAsia="zh-MO"/>
        </w:rPr>
        <w:t xml:space="preserve"> </w:t>
      </w:r>
      <w:r>
        <w:rPr>
          <w:rFonts w:eastAsia="PMingLiU"/>
          <w:lang w:eastAsia="zh-MO"/>
        </w:rPr>
        <w:tab/>
        <w:t xml:space="preserve">Annual Association for Contextual </w:t>
      </w:r>
      <w:r>
        <w:rPr>
          <w:rFonts w:eastAsia="PMingLiU"/>
          <w:lang w:eastAsia="zh-MO"/>
        </w:rPr>
        <w:tab/>
        <w:t>Behavioral Science World Conference, Montreal, Canada.</w:t>
      </w:r>
    </w:p>
    <w:p w14:paraId="6E9AFA42" w14:textId="77777777" w:rsidR="00281F65" w:rsidRDefault="00281F65" w:rsidP="000D5EB2">
      <w:pPr>
        <w:rPr>
          <w:rFonts w:eastAsia="PMingLiU"/>
          <w:b/>
          <w:lang w:eastAsia="zh-MO"/>
        </w:rPr>
      </w:pPr>
    </w:p>
    <w:p w14:paraId="4A7F9F40" w14:textId="77777777" w:rsidR="00DB4623" w:rsidRDefault="00DB4623" w:rsidP="000D5EB2">
      <w:pPr>
        <w:rPr>
          <w:rFonts w:eastAsia="PMingLiU"/>
          <w:lang w:eastAsia="zh-MO"/>
        </w:rPr>
      </w:pPr>
      <w:r w:rsidRPr="00DB4623">
        <w:rPr>
          <w:rFonts w:eastAsia="PMingLiU"/>
          <w:b/>
          <w:lang w:eastAsia="zh-MO"/>
        </w:rPr>
        <w:t>Guinther, P. M.</w:t>
      </w:r>
      <w:r>
        <w:rPr>
          <w:rFonts w:eastAsia="PMingLiU"/>
          <w:lang w:eastAsia="zh-MO"/>
        </w:rPr>
        <w:t xml:space="preserve"> (2016). </w:t>
      </w:r>
      <w:r w:rsidR="00DC22ED" w:rsidRPr="00DC22ED">
        <w:rPr>
          <w:rFonts w:eastAsia="PMingLiU"/>
          <w:i/>
          <w:lang w:eastAsia="zh-MO"/>
        </w:rPr>
        <w:t xml:space="preserve">Contextual control of derived perspective taking using an operant </w:t>
      </w:r>
      <w:r w:rsidR="00DC22ED">
        <w:rPr>
          <w:rFonts w:eastAsia="PMingLiU"/>
          <w:i/>
          <w:lang w:eastAsia="zh-MO"/>
        </w:rPr>
        <w:tab/>
      </w:r>
      <w:r w:rsidR="00DC22ED" w:rsidRPr="00DC22ED">
        <w:rPr>
          <w:rFonts w:eastAsia="PMingLiU"/>
          <w:i/>
          <w:lang w:eastAsia="zh-MO"/>
        </w:rPr>
        <w:t>relational triangulation perspective taking protocol</w:t>
      </w:r>
      <w:r>
        <w:rPr>
          <w:rFonts w:eastAsia="PMingLiU"/>
          <w:i/>
          <w:lang w:eastAsia="zh-MO"/>
        </w:rPr>
        <w:t>.</w:t>
      </w:r>
      <w:r>
        <w:rPr>
          <w:rFonts w:eastAsia="PMingLiU"/>
          <w:lang w:eastAsia="zh-MO"/>
        </w:rPr>
        <w:t xml:space="preserve"> Symposium talk </w:t>
      </w:r>
      <w:r w:rsidR="00DC22ED">
        <w:rPr>
          <w:rFonts w:eastAsia="PMingLiU"/>
          <w:lang w:eastAsia="zh-MO"/>
        </w:rPr>
        <w:t>presented at</w:t>
      </w:r>
      <w:r>
        <w:rPr>
          <w:rFonts w:eastAsia="PMingLiU"/>
          <w:lang w:eastAsia="zh-MO"/>
        </w:rPr>
        <w:t xml:space="preserve"> the 1</w:t>
      </w:r>
      <w:r w:rsidR="00DC22ED">
        <w:rPr>
          <w:rFonts w:eastAsia="PMingLiU"/>
          <w:lang w:eastAsia="zh-MO"/>
        </w:rPr>
        <w:t>4</w:t>
      </w:r>
      <w:r w:rsidRPr="00373392">
        <w:rPr>
          <w:rFonts w:eastAsia="PMingLiU"/>
          <w:vertAlign w:val="superscript"/>
          <w:lang w:eastAsia="zh-MO"/>
        </w:rPr>
        <w:t>th</w:t>
      </w:r>
      <w:r>
        <w:rPr>
          <w:rFonts w:eastAsia="PMingLiU"/>
          <w:lang w:eastAsia="zh-MO"/>
        </w:rPr>
        <w:t xml:space="preserve"> </w:t>
      </w:r>
      <w:r w:rsidR="00DC22ED">
        <w:rPr>
          <w:rFonts w:eastAsia="PMingLiU"/>
          <w:lang w:eastAsia="zh-MO"/>
        </w:rPr>
        <w:tab/>
      </w:r>
      <w:r>
        <w:rPr>
          <w:rFonts w:eastAsia="PMingLiU"/>
          <w:lang w:eastAsia="zh-MO"/>
        </w:rPr>
        <w:t xml:space="preserve">Annual Association for Contextual Behavioral Science World Conference, </w:t>
      </w:r>
      <w:r w:rsidR="00DC22ED">
        <w:rPr>
          <w:rFonts w:eastAsia="PMingLiU"/>
          <w:lang w:eastAsia="zh-MO"/>
        </w:rPr>
        <w:t>Seattle, WA</w:t>
      </w:r>
      <w:r>
        <w:rPr>
          <w:rFonts w:eastAsia="PMingLiU"/>
          <w:lang w:eastAsia="zh-MO"/>
        </w:rPr>
        <w:t>.</w:t>
      </w:r>
    </w:p>
    <w:p w14:paraId="1D0D3C09" w14:textId="77777777" w:rsidR="00DB4623" w:rsidRDefault="00DB4623" w:rsidP="000D5EB2">
      <w:pPr>
        <w:rPr>
          <w:rFonts w:eastAsia="PMingLiU"/>
          <w:lang w:eastAsia="zh-MO"/>
        </w:rPr>
      </w:pPr>
    </w:p>
    <w:p w14:paraId="1FC4DA52" w14:textId="77777777" w:rsidR="00992209" w:rsidRPr="00992209" w:rsidRDefault="00DB4623" w:rsidP="000D5EB2">
      <w:pPr>
        <w:rPr>
          <w:rFonts w:eastAsia="PMingLiU"/>
          <w:i/>
          <w:lang w:eastAsia="zh-MO"/>
        </w:rPr>
      </w:pPr>
      <w:r>
        <w:rPr>
          <w:rFonts w:eastAsia="PMingLiU"/>
          <w:lang w:eastAsia="zh-MO"/>
        </w:rPr>
        <w:t xml:space="preserve">Ruiz-Sanchez, G., Luciano, C., &amp; </w:t>
      </w:r>
      <w:r w:rsidR="00992209" w:rsidRPr="00DB4623">
        <w:rPr>
          <w:rFonts w:eastAsia="PMingLiU"/>
          <w:b/>
          <w:lang w:eastAsia="zh-MO"/>
        </w:rPr>
        <w:t>Guinther, P. M.</w:t>
      </w:r>
      <w:r>
        <w:rPr>
          <w:rFonts w:eastAsia="PMingLiU"/>
          <w:lang w:eastAsia="zh-MO"/>
        </w:rPr>
        <w:t xml:space="preserve"> (2015</w:t>
      </w:r>
      <w:r w:rsidR="00992209">
        <w:rPr>
          <w:rFonts w:eastAsia="PMingLiU"/>
          <w:lang w:eastAsia="zh-MO"/>
        </w:rPr>
        <w:t xml:space="preserve">). </w:t>
      </w:r>
      <w:r>
        <w:rPr>
          <w:rFonts w:eastAsia="PMingLiU"/>
          <w:i/>
          <w:lang w:eastAsia="zh-MO"/>
        </w:rPr>
        <w:t xml:space="preserve">Creating false memories through a </w:t>
      </w:r>
      <w:r>
        <w:rPr>
          <w:rFonts w:eastAsia="PMingLiU"/>
          <w:i/>
          <w:lang w:eastAsia="zh-MO"/>
        </w:rPr>
        <w:tab/>
        <w:t>respondent-type training (</w:t>
      </w:r>
      <w:proofErr w:type="spellStart"/>
      <w:r>
        <w:rPr>
          <w:rFonts w:eastAsia="PMingLiU"/>
          <w:i/>
          <w:lang w:eastAsia="zh-MO"/>
        </w:rPr>
        <w:t>ReT</w:t>
      </w:r>
      <w:proofErr w:type="spellEnd"/>
      <w:r>
        <w:rPr>
          <w:rFonts w:eastAsia="PMingLiU"/>
          <w:i/>
          <w:lang w:eastAsia="zh-MO"/>
        </w:rPr>
        <w:t>).</w:t>
      </w:r>
      <w:r>
        <w:rPr>
          <w:rFonts w:eastAsia="PMingLiU"/>
          <w:lang w:eastAsia="zh-MO"/>
        </w:rPr>
        <w:t xml:space="preserve"> Symposium talk for the 13</w:t>
      </w:r>
      <w:r w:rsidRPr="00373392">
        <w:rPr>
          <w:rFonts w:eastAsia="PMingLiU"/>
          <w:vertAlign w:val="superscript"/>
          <w:lang w:eastAsia="zh-MO"/>
        </w:rPr>
        <w:t>th</w:t>
      </w:r>
      <w:r>
        <w:rPr>
          <w:rFonts w:eastAsia="PMingLiU"/>
          <w:lang w:eastAsia="zh-MO"/>
        </w:rPr>
        <w:t xml:space="preserve"> Annual Association for </w:t>
      </w:r>
      <w:r>
        <w:rPr>
          <w:rFonts w:eastAsia="PMingLiU"/>
          <w:lang w:eastAsia="zh-MO"/>
        </w:rPr>
        <w:tab/>
        <w:t>Contextual Behavioral Science World Conference, Berlin, Germany.</w:t>
      </w:r>
    </w:p>
    <w:p w14:paraId="5DF84657" w14:textId="77777777" w:rsidR="00992209" w:rsidRDefault="00992209" w:rsidP="000D5EB2">
      <w:pPr>
        <w:rPr>
          <w:rFonts w:eastAsia="PMingLiU"/>
          <w:b/>
          <w:lang w:eastAsia="zh-MO"/>
        </w:rPr>
      </w:pPr>
    </w:p>
    <w:p w14:paraId="18AF6D8C" w14:textId="77777777" w:rsidR="00373392" w:rsidRPr="00373392" w:rsidRDefault="00373392" w:rsidP="000D5EB2">
      <w:pPr>
        <w:rPr>
          <w:rFonts w:eastAsia="PMingLiU"/>
          <w:lang w:eastAsia="zh-MO"/>
        </w:rPr>
      </w:pPr>
      <w:r>
        <w:rPr>
          <w:rFonts w:eastAsia="PMingLiU"/>
          <w:b/>
          <w:lang w:eastAsia="zh-MO"/>
        </w:rPr>
        <w:t>Guinther, P.M.</w:t>
      </w:r>
      <w:r>
        <w:rPr>
          <w:rFonts w:eastAsia="PMingLiU"/>
          <w:lang w:eastAsia="zh-MO"/>
        </w:rPr>
        <w:t xml:space="preserve"> &amp; Dougher, M.J.</w:t>
      </w:r>
      <w:r w:rsidR="00BB74E3">
        <w:rPr>
          <w:rFonts w:eastAsia="PMingLiU"/>
          <w:lang w:eastAsia="zh-MO"/>
        </w:rPr>
        <w:t xml:space="preserve"> </w:t>
      </w:r>
      <w:r>
        <w:rPr>
          <w:rFonts w:eastAsia="PMingLiU"/>
          <w:lang w:eastAsia="zh-MO"/>
        </w:rPr>
        <w:t xml:space="preserve">(2012). </w:t>
      </w:r>
      <w:r>
        <w:rPr>
          <w:rFonts w:eastAsia="PMingLiU"/>
          <w:i/>
          <w:lang w:eastAsia="zh-MO"/>
        </w:rPr>
        <w:t>Correcting false memories in the DRIFT paradigm.</w:t>
      </w:r>
      <w:r>
        <w:rPr>
          <w:rFonts w:eastAsia="PMingLiU"/>
          <w:lang w:eastAsia="zh-MO"/>
        </w:rPr>
        <w:t xml:space="preserve"> </w:t>
      </w:r>
      <w:r>
        <w:rPr>
          <w:rFonts w:eastAsia="PMingLiU"/>
          <w:lang w:eastAsia="zh-MO"/>
        </w:rPr>
        <w:tab/>
        <w:t>Symposium talk presented at the 10</w:t>
      </w:r>
      <w:r w:rsidRPr="00373392">
        <w:rPr>
          <w:rFonts w:eastAsia="PMingLiU"/>
          <w:vertAlign w:val="superscript"/>
          <w:lang w:eastAsia="zh-MO"/>
        </w:rPr>
        <w:t>th</w:t>
      </w:r>
      <w:r>
        <w:rPr>
          <w:rFonts w:eastAsia="PMingLiU"/>
          <w:lang w:eastAsia="zh-MO"/>
        </w:rPr>
        <w:t xml:space="preserve"> Annual Association for Contextual Behavioral </w:t>
      </w:r>
      <w:r>
        <w:rPr>
          <w:rFonts w:eastAsia="PMingLiU"/>
          <w:lang w:eastAsia="zh-MO"/>
        </w:rPr>
        <w:tab/>
        <w:t>Science World Conference, Washington, D.C.</w:t>
      </w:r>
    </w:p>
    <w:p w14:paraId="1D0A4397" w14:textId="77777777" w:rsidR="00373392" w:rsidRDefault="00373392" w:rsidP="000D5EB2">
      <w:pPr>
        <w:rPr>
          <w:rFonts w:eastAsia="PMingLiU"/>
          <w:b/>
          <w:lang w:eastAsia="zh-MO"/>
        </w:rPr>
      </w:pPr>
    </w:p>
    <w:p w14:paraId="2DCFC662" w14:textId="77777777" w:rsidR="004C14DC" w:rsidRPr="000D5EB2" w:rsidRDefault="004C14DC" w:rsidP="000D5EB2">
      <w:pPr>
        <w:rPr>
          <w:rFonts w:eastAsia="PMingLiU"/>
          <w:lang w:eastAsia="zh-MO"/>
        </w:rPr>
      </w:pPr>
      <w:r w:rsidRPr="000D5EB2">
        <w:rPr>
          <w:rFonts w:eastAsia="PMingLiU"/>
          <w:b/>
          <w:lang w:eastAsia="zh-MO"/>
        </w:rPr>
        <w:t xml:space="preserve">Guinther, P. M. </w:t>
      </w:r>
      <w:r w:rsidRPr="000D5EB2">
        <w:rPr>
          <w:rFonts w:eastAsia="PMingLiU"/>
          <w:lang w:eastAsia="zh-MO"/>
        </w:rPr>
        <w:t xml:space="preserve">&amp; Dougher, M. J. (2008). </w:t>
      </w:r>
      <w:r w:rsidRPr="007B73C9">
        <w:rPr>
          <w:rFonts w:eastAsia="PMingLiU"/>
          <w:i/>
          <w:lang w:eastAsia="zh-MO"/>
        </w:rPr>
        <w:t>Derived relational intrusions following training.</w:t>
      </w:r>
      <w:r w:rsidRPr="000D5EB2">
        <w:rPr>
          <w:rFonts w:eastAsia="PMingLiU"/>
          <w:lang w:eastAsia="zh-MO"/>
        </w:rPr>
        <w:t xml:space="preserve"> </w:t>
      </w:r>
      <w:r>
        <w:rPr>
          <w:rFonts w:eastAsia="PMingLiU"/>
          <w:lang w:eastAsia="zh-MO"/>
        </w:rPr>
        <w:tab/>
      </w:r>
      <w:r w:rsidRPr="000D5EB2">
        <w:rPr>
          <w:rFonts w:eastAsia="PMingLiU"/>
          <w:lang w:eastAsia="zh-MO"/>
        </w:rPr>
        <w:t xml:space="preserve">Paper talk presented </w:t>
      </w:r>
      <w:r>
        <w:rPr>
          <w:rFonts w:eastAsia="PMingLiU"/>
          <w:lang w:eastAsia="zh-MO"/>
        </w:rPr>
        <w:t>at</w:t>
      </w:r>
      <w:r w:rsidRPr="000D5EB2">
        <w:rPr>
          <w:rFonts w:eastAsia="PMingLiU"/>
          <w:lang w:eastAsia="zh-MO"/>
        </w:rPr>
        <w:t xml:space="preserve"> the 34</w:t>
      </w:r>
      <w:r w:rsidRPr="000D5EB2">
        <w:rPr>
          <w:rFonts w:eastAsia="PMingLiU"/>
          <w:vertAlign w:val="superscript"/>
          <w:lang w:eastAsia="zh-MO"/>
        </w:rPr>
        <w:t>th</w:t>
      </w:r>
      <w:r w:rsidRPr="000D5EB2">
        <w:rPr>
          <w:rFonts w:eastAsia="PMingLiU"/>
          <w:lang w:eastAsia="zh-MO"/>
        </w:rPr>
        <w:t xml:space="preserve"> Annual Association for Behavioral Analysis International </w:t>
      </w:r>
      <w:r w:rsidRPr="000D5EB2">
        <w:rPr>
          <w:rFonts w:eastAsia="PMingLiU"/>
          <w:lang w:eastAsia="zh-MO"/>
        </w:rPr>
        <w:tab/>
        <w:t xml:space="preserve">Convention, </w:t>
      </w:r>
      <w:smartTag w:uri="urn:schemas-microsoft-com:office:smarttags" w:element="place">
        <w:smartTag w:uri="urn:schemas-microsoft-com:office:smarttags" w:element="City">
          <w:r w:rsidRPr="000D5EB2">
            <w:rPr>
              <w:rFonts w:eastAsia="PMingLiU"/>
              <w:lang w:eastAsia="zh-MO"/>
            </w:rPr>
            <w:t>Chicago</w:t>
          </w:r>
        </w:smartTag>
        <w:r w:rsidRPr="000D5EB2">
          <w:rPr>
            <w:rFonts w:eastAsia="PMingLiU"/>
            <w:lang w:eastAsia="zh-MO"/>
          </w:rPr>
          <w:t xml:space="preserve">, </w:t>
        </w:r>
        <w:smartTag w:uri="urn:schemas-microsoft-com:office:smarttags" w:element="State">
          <w:r w:rsidRPr="000D5EB2">
            <w:rPr>
              <w:rFonts w:eastAsia="PMingLiU"/>
              <w:lang w:eastAsia="zh-MO"/>
            </w:rPr>
            <w:t>IL</w:t>
          </w:r>
        </w:smartTag>
      </w:smartTag>
      <w:r w:rsidRPr="000D5EB2">
        <w:rPr>
          <w:rFonts w:eastAsia="PMingLiU"/>
          <w:lang w:eastAsia="zh-MO"/>
        </w:rPr>
        <w:t xml:space="preserve">. </w:t>
      </w:r>
      <w:r w:rsidRPr="000D5EB2">
        <w:rPr>
          <w:rFonts w:eastAsia="PMingLiU"/>
          <w:lang w:eastAsia="zh-MO"/>
        </w:rPr>
        <w:tab/>
      </w:r>
    </w:p>
    <w:p w14:paraId="16FA5EDE" w14:textId="77777777" w:rsidR="004C14DC" w:rsidRPr="000D5EB2" w:rsidRDefault="004C14DC" w:rsidP="000D5EB2">
      <w:pPr>
        <w:rPr>
          <w:rStyle w:val="HTMLTypewriter"/>
          <w:rFonts w:ascii="Times New Roman" w:hAnsi="Times New Roman" w:cs="Times New Roman"/>
          <w:sz w:val="24"/>
          <w:szCs w:val="24"/>
        </w:rPr>
      </w:pPr>
    </w:p>
    <w:p w14:paraId="1E162625" w14:textId="77777777" w:rsidR="004C14DC" w:rsidRDefault="004C14DC" w:rsidP="000D5EB2">
      <w:r w:rsidRPr="000D5EB2">
        <w:rPr>
          <w:rStyle w:val="HTMLTypewriter"/>
          <w:rFonts w:ascii="Times New Roman" w:hAnsi="Times New Roman" w:cs="Times New Roman"/>
          <w:sz w:val="24"/>
          <w:szCs w:val="24"/>
        </w:rPr>
        <w:t xml:space="preserve">Davis, H. P., </w:t>
      </w:r>
      <w:r w:rsidRPr="000D5EB2">
        <w:rPr>
          <w:rStyle w:val="HTMLTypewriter"/>
          <w:rFonts w:ascii="Times New Roman" w:hAnsi="Times New Roman" w:cs="Times New Roman"/>
          <w:b/>
          <w:sz w:val="24"/>
          <w:szCs w:val="24"/>
        </w:rPr>
        <w:t>Guinther, P. M.</w:t>
      </w:r>
      <w:r w:rsidRPr="000D5EB2">
        <w:rPr>
          <w:rStyle w:val="HTMLTypewriter"/>
          <w:rFonts w:ascii="Times New Roman" w:hAnsi="Times New Roman" w:cs="Times New Roman"/>
          <w:sz w:val="24"/>
          <w:szCs w:val="24"/>
        </w:rPr>
        <w:t xml:space="preserve">, &amp; Cornwell, R. E. (2004). </w:t>
      </w:r>
      <w:r w:rsidRPr="000D5EB2">
        <w:rPr>
          <w:rStyle w:val="HTMLTypewriter"/>
          <w:rFonts w:ascii="Times New Roman" w:hAnsi="Times New Roman" w:cs="Times New Roman"/>
          <w:i/>
          <w:iCs/>
          <w:sz w:val="24"/>
          <w:szCs w:val="24"/>
        </w:rPr>
        <w:t>Subjective organization as a mediator</w:t>
      </w:r>
      <w:r w:rsidRPr="000D5EB2">
        <w:rPr>
          <w:rStyle w:val="HTMLTypewriter"/>
          <w:rFonts w:ascii="Times New Roman" w:hAnsi="Times New Roman" w:cs="Times New Roman"/>
          <w:i/>
          <w:iCs/>
          <w:sz w:val="24"/>
          <w:szCs w:val="24"/>
        </w:rPr>
        <w:tab/>
      </w:r>
      <w:r w:rsidRPr="000D5EB2">
        <w:rPr>
          <w:rStyle w:val="HTMLTypewriter"/>
          <w:rFonts w:ascii="Times New Roman" w:hAnsi="Times New Roman" w:cs="Times New Roman"/>
          <w:i/>
          <w:iCs/>
          <w:sz w:val="24"/>
          <w:szCs w:val="24"/>
        </w:rPr>
        <w:tab/>
        <w:t xml:space="preserve"> between age and verbal recall.</w:t>
      </w:r>
      <w:r w:rsidRPr="000D5EB2">
        <w:rPr>
          <w:rStyle w:val="HTMLTypewriter"/>
          <w:rFonts w:ascii="Times New Roman" w:hAnsi="Times New Roman" w:cs="Times New Roman"/>
          <w:sz w:val="24"/>
          <w:szCs w:val="24"/>
        </w:rPr>
        <w:t xml:space="preserve"> Symposium talk </w:t>
      </w:r>
      <w:r>
        <w:rPr>
          <w:rStyle w:val="HTMLTypewriter"/>
          <w:rFonts w:ascii="Times New Roman" w:hAnsi="Times New Roman" w:cs="Times New Roman"/>
          <w:sz w:val="24"/>
          <w:szCs w:val="24"/>
        </w:rPr>
        <w:t>presented at</w:t>
      </w:r>
      <w:r w:rsidRPr="000D5EB2">
        <w:rPr>
          <w:rStyle w:val="HTMLTypewriter"/>
          <w:rFonts w:ascii="Times New Roman" w:hAnsi="Times New Roman" w:cs="Times New Roman"/>
          <w:sz w:val="24"/>
          <w:szCs w:val="24"/>
        </w:rPr>
        <w:t xml:space="preserve"> the </w:t>
      </w:r>
      <w:r>
        <w:rPr>
          <w:rStyle w:val="HTMLTypewriter"/>
          <w:rFonts w:ascii="Times New Roman" w:hAnsi="Times New Roman" w:cs="Times New Roman"/>
          <w:sz w:val="24"/>
          <w:szCs w:val="24"/>
        </w:rPr>
        <w:t xml:space="preserve">Cognitive Aging </w:t>
      </w:r>
      <w:r>
        <w:rPr>
          <w:rStyle w:val="HTMLTypewriter"/>
          <w:rFonts w:ascii="Times New Roman" w:hAnsi="Times New Roman" w:cs="Times New Roman"/>
          <w:sz w:val="24"/>
          <w:szCs w:val="24"/>
        </w:rPr>
        <w:tab/>
      </w:r>
      <w:r w:rsidRPr="000D5EB2">
        <w:rPr>
          <w:rStyle w:val="HTMLTypewriter"/>
          <w:rFonts w:ascii="Times New Roman" w:hAnsi="Times New Roman" w:cs="Times New Roman"/>
          <w:sz w:val="24"/>
          <w:szCs w:val="24"/>
        </w:rPr>
        <w:t xml:space="preserve">Conference, Atlanta, </w:t>
      </w:r>
      <w:r>
        <w:rPr>
          <w:rStyle w:val="HTMLTypewriter"/>
          <w:rFonts w:ascii="Times New Roman" w:hAnsi="Times New Roman" w:cs="Times New Roman"/>
          <w:sz w:val="24"/>
          <w:szCs w:val="24"/>
        </w:rPr>
        <w:t>GA</w:t>
      </w:r>
      <w:r w:rsidRPr="000D5EB2">
        <w:rPr>
          <w:rStyle w:val="HTMLTypewriter"/>
          <w:rFonts w:ascii="Times New Roman" w:hAnsi="Times New Roman" w:cs="Times New Roman"/>
          <w:sz w:val="24"/>
          <w:szCs w:val="24"/>
        </w:rPr>
        <w:t>.</w:t>
      </w:r>
    </w:p>
    <w:p w14:paraId="52C21575" w14:textId="77777777" w:rsidR="006612ED" w:rsidRDefault="006612ED" w:rsidP="000D5EB2">
      <w:pPr>
        <w:rPr>
          <w:b/>
          <w:u w:val="single"/>
        </w:rPr>
      </w:pPr>
    </w:p>
    <w:p w14:paraId="7ABE164C" w14:textId="77777777" w:rsidR="006612ED" w:rsidRDefault="006612ED" w:rsidP="000D5EB2">
      <w:pPr>
        <w:rPr>
          <w:b/>
          <w:u w:val="single"/>
        </w:rPr>
      </w:pPr>
    </w:p>
    <w:p w14:paraId="696A57EB" w14:textId="77777777" w:rsidR="004C14DC" w:rsidRPr="000D5EB2" w:rsidRDefault="004C14DC" w:rsidP="000D5EB2">
      <w:pPr>
        <w:rPr>
          <w:b/>
          <w:u w:val="single"/>
        </w:rPr>
      </w:pPr>
      <w:r w:rsidRPr="000D5EB2">
        <w:rPr>
          <w:b/>
          <w:u w:val="single"/>
        </w:rPr>
        <w:t>Poster Sessions:</w:t>
      </w:r>
    </w:p>
    <w:p w14:paraId="2FBBCB62" w14:textId="77777777" w:rsidR="004C14DC" w:rsidRPr="000D5EB2" w:rsidRDefault="004C14DC" w:rsidP="000D5EB2">
      <w:pPr>
        <w:rPr>
          <w:u w:val="single"/>
        </w:rPr>
      </w:pPr>
    </w:p>
    <w:p w14:paraId="52762F7D" w14:textId="77777777" w:rsidR="000F1512" w:rsidRPr="000F1512" w:rsidRDefault="000F1512" w:rsidP="000D5EB2">
      <w:pPr>
        <w:rPr>
          <w:rFonts w:eastAsia="PMingLiU"/>
          <w:lang w:eastAsia="zh-MO"/>
        </w:rPr>
      </w:pPr>
      <w:r w:rsidRPr="000F1512">
        <w:rPr>
          <w:rFonts w:eastAsia="PMingLiU"/>
          <w:lang w:eastAsia="zh-MO"/>
        </w:rPr>
        <w:t xml:space="preserve">Luoma, J.B., </w:t>
      </w:r>
      <w:r w:rsidRPr="000F1512">
        <w:rPr>
          <w:rFonts w:eastAsia="PMingLiU"/>
          <w:b/>
          <w:lang w:eastAsia="zh-MO"/>
        </w:rPr>
        <w:t>Guinther, P.</w:t>
      </w:r>
      <w:r>
        <w:rPr>
          <w:rFonts w:eastAsia="PMingLiU"/>
          <w:lang w:eastAsia="zh-MO"/>
        </w:rPr>
        <w:t xml:space="preserve">, &amp; </w:t>
      </w:r>
      <w:proofErr w:type="spellStart"/>
      <w:r>
        <w:rPr>
          <w:rFonts w:eastAsia="PMingLiU"/>
          <w:lang w:eastAsia="zh-MO"/>
        </w:rPr>
        <w:t>Vilardaga</w:t>
      </w:r>
      <w:proofErr w:type="spellEnd"/>
      <w:r>
        <w:rPr>
          <w:rFonts w:eastAsia="PMingLiU"/>
          <w:lang w:eastAsia="zh-MO"/>
        </w:rPr>
        <w:t xml:space="preserve">, R. (2016). </w:t>
      </w:r>
      <w:r w:rsidRPr="000F1512">
        <w:rPr>
          <w:rFonts w:eastAsia="PMingLiU"/>
          <w:i/>
          <w:lang w:eastAsia="zh-MO"/>
        </w:rPr>
        <w:t xml:space="preserve">A multimethod investigation of shame as an </w:t>
      </w:r>
      <w:r>
        <w:rPr>
          <w:rFonts w:eastAsia="PMingLiU"/>
          <w:i/>
          <w:lang w:eastAsia="zh-MO"/>
        </w:rPr>
        <w:tab/>
      </w:r>
      <w:r w:rsidRPr="000F1512">
        <w:rPr>
          <w:rFonts w:eastAsia="PMingLiU"/>
          <w:i/>
          <w:lang w:eastAsia="zh-MO"/>
        </w:rPr>
        <w:t>antecedent for problem drinking.</w:t>
      </w:r>
      <w:r>
        <w:rPr>
          <w:rFonts w:eastAsia="PMingLiU"/>
          <w:lang w:eastAsia="zh-MO"/>
        </w:rPr>
        <w:t xml:space="preserve"> Poster for</w:t>
      </w:r>
      <w:r w:rsidRPr="000F1512">
        <w:rPr>
          <w:rFonts w:eastAsia="PMingLiU"/>
          <w:lang w:eastAsia="zh-MO"/>
        </w:rPr>
        <w:t xml:space="preserve"> the Annual Conference of the </w:t>
      </w:r>
      <w:r>
        <w:rPr>
          <w:rFonts w:eastAsia="PMingLiU"/>
          <w:lang w:eastAsia="zh-MO"/>
        </w:rPr>
        <w:t xml:space="preserve">Society for </w:t>
      </w:r>
      <w:r>
        <w:rPr>
          <w:rFonts w:eastAsia="PMingLiU"/>
          <w:lang w:eastAsia="zh-MO"/>
        </w:rPr>
        <w:tab/>
        <w:t>Affective Science,</w:t>
      </w:r>
      <w:r w:rsidRPr="000F1512">
        <w:rPr>
          <w:rFonts w:eastAsia="PMingLiU"/>
          <w:lang w:eastAsia="zh-MO"/>
        </w:rPr>
        <w:t xml:space="preserve"> Chicago, IL.</w:t>
      </w:r>
    </w:p>
    <w:p w14:paraId="1B08B3CA" w14:textId="77777777" w:rsidR="000F1512" w:rsidRPr="000F1512" w:rsidRDefault="000F1512" w:rsidP="000D5EB2">
      <w:pPr>
        <w:rPr>
          <w:rFonts w:eastAsia="PMingLiU"/>
          <w:lang w:eastAsia="zh-MO"/>
        </w:rPr>
      </w:pPr>
    </w:p>
    <w:p w14:paraId="37E61D02" w14:textId="77777777" w:rsidR="00572F78" w:rsidRDefault="00572F78" w:rsidP="000D5EB2">
      <w:pPr>
        <w:rPr>
          <w:rFonts w:eastAsia="PMingLiU"/>
          <w:lang w:eastAsia="zh-MO"/>
        </w:rPr>
      </w:pPr>
      <w:r w:rsidRPr="00572F78">
        <w:rPr>
          <w:rFonts w:eastAsia="PMingLiU"/>
          <w:b/>
          <w:lang w:eastAsia="zh-MO"/>
        </w:rPr>
        <w:t>Guinther, P. M.</w:t>
      </w:r>
      <w:r>
        <w:rPr>
          <w:rFonts w:eastAsia="PMingLiU"/>
          <w:lang w:eastAsia="zh-MO"/>
        </w:rPr>
        <w:t xml:space="preserve"> (2015). </w:t>
      </w:r>
      <w:r>
        <w:rPr>
          <w:rFonts w:eastAsia="PMingLiU"/>
          <w:i/>
          <w:lang w:eastAsia="zh-MO"/>
        </w:rPr>
        <w:t>Perspective taking and theory of mind</w:t>
      </w:r>
      <w:r>
        <w:rPr>
          <w:rFonts w:eastAsia="PMingLiU"/>
          <w:lang w:eastAsia="zh-MO"/>
        </w:rPr>
        <w:t>. Poster presented at the 13</w:t>
      </w:r>
      <w:r w:rsidRPr="00572F78">
        <w:rPr>
          <w:rFonts w:eastAsia="PMingLiU"/>
          <w:vertAlign w:val="superscript"/>
          <w:lang w:eastAsia="zh-MO"/>
        </w:rPr>
        <w:t>th</w:t>
      </w:r>
      <w:r>
        <w:rPr>
          <w:rFonts w:eastAsia="PMingLiU"/>
          <w:lang w:eastAsia="zh-MO"/>
        </w:rPr>
        <w:t xml:space="preserve"> </w:t>
      </w:r>
      <w:r>
        <w:rPr>
          <w:rFonts w:eastAsia="PMingLiU"/>
          <w:lang w:eastAsia="zh-MO"/>
        </w:rPr>
        <w:tab/>
        <w:t xml:space="preserve">Annual Association for Contextual Behavioral Science World Conference, Berlin, </w:t>
      </w:r>
      <w:r>
        <w:rPr>
          <w:rFonts w:eastAsia="PMingLiU"/>
          <w:lang w:eastAsia="zh-MO"/>
        </w:rPr>
        <w:tab/>
        <w:t>Germany.</w:t>
      </w:r>
    </w:p>
    <w:p w14:paraId="11F39A4A" w14:textId="77777777" w:rsidR="00572F78" w:rsidRPr="00572F78" w:rsidRDefault="00572F78" w:rsidP="000D5EB2">
      <w:pPr>
        <w:rPr>
          <w:rFonts w:eastAsia="PMingLiU"/>
          <w:lang w:eastAsia="zh-MO"/>
        </w:rPr>
      </w:pPr>
    </w:p>
    <w:p w14:paraId="4972C413" w14:textId="77777777" w:rsidR="008A2C5A" w:rsidRPr="00FE7B7F" w:rsidRDefault="00FE7B7F" w:rsidP="000D5EB2">
      <w:pPr>
        <w:rPr>
          <w:rFonts w:eastAsia="PMingLiU"/>
          <w:lang w:eastAsia="zh-MO"/>
        </w:rPr>
      </w:pPr>
      <w:r>
        <w:rPr>
          <w:rFonts w:eastAsia="PMingLiU"/>
          <w:lang w:eastAsia="zh-MO"/>
        </w:rPr>
        <w:t xml:space="preserve">Luoma, J, </w:t>
      </w:r>
      <w:r w:rsidRPr="00FE7B7F">
        <w:rPr>
          <w:rFonts w:eastAsia="PMingLiU"/>
          <w:b/>
          <w:lang w:eastAsia="zh-MO"/>
        </w:rPr>
        <w:t>Guinther, P.</w:t>
      </w:r>
      <w:r>
        <w:rPr>
          <w:rFonts w:eastAsia="PMingLiU"/>
          <w:lang w:eastAsia="zh-MO"/>
        </w:rPr>
        <w:t xml:space="preserve">, &amp; </w:t>
      </w:r>
      <w:proofErr w:type="spellStart"/>
      <w:r>
        <w:rPr>
          <w:rFonts w:eastAsia="PMingLiU"/>
          <w:lang w:eastAsia="zh-MO"/>
        </w:rPr>
        <w:t>Vilardaga</w:t>
      </w:r>
      <w:proofErr w:type="spellEnd"/>
      <w:r>
        <w:rPr>
          <w:rFonts w:eastAsia="PMingLiU"/>
          <w:lang w:eastAsia="zh-MO"/>
        </w:rPr>
        <w:t xml:space="preserve">, R. (2014). </w:t>
      </w:r>
      <w:r w:rsidRPr="00FE7B7F">
        <w:rPr>
          <w:rFonts w:eastAsia="PMingLiU"/>
          <w:i/>
          <w:lang w:eastAsia="zh-MO"/>
        </w:rPr>
        <w:t xml:space="preserve">Shame, self-criticism, self-compassion, and </w:t>
      </w:r>
      <w:r w:rsidR="00F91CB3">
        <w:rPr>
          <w:rFonts w:eastAsia="PMingLiU"/>
          <w:i/>
          <w:lang w:eastAsia="zh-MO"/>
        </w:rPr>
        <w:tab/>
      </w:r>
      <w:r w:rsidRPr="00FE7B7F">
        <w:rPr>
          <w:rFonts w:eastAsia="PMingLiU"/>
          <w:i/>
          <w:lang w:eastAsia="zh-MO"/>
        </w:rPr>
        <w:t xml:space="preserve">psychological flexibility as predictors of drinking-related behavior. </w:t>
      </w:r>
      <w:r>
        <w:rPr>
          <w:rFonts w:eastAsia="PMingLiU"/>
          <w:lang w:eastAsia="zh-MO"/>
        </w:rPr>
        <w:t>Poster for the 12</w:t>
      </w:r>
      <w:r>
        <w:rPr>
          <w:rFonts w:eastAsia="PMingLiU"/>
          <w:vertAlign w:val="superscript"/>
          <w:lang w:eastAsia="zh-MO"/>
        </w:rPr>
        <w:t>th</w:t>
      </w:r>
      <w:r>
        <w:rPr>
          <w:rFonts w:eastAsia="PMingLiU"/>
          <w:lang w:eastAsia="zh-MO"/>
        </w:rPr>
        <w:t xml:space="preserve"> </w:t>
      </w:r>
      <w:r w:rsidR="00F91CB3">
        <w:rPr>
          <w:rFonts w:eastAsia="PMingLiU"/>
          <w:lang w:eastAsia="zh-MO"/>
        </w:rPr>
        <w:tab/>
      </w:r>
      <w:r>
        <w:rPr>
          <w:rFonts w:eastAsia="PMingLiU"/>
          <w:lang w:eastAsia="zh-MO"/>
        </w:rPr>
        <w:t xml:space="preserve">Annual Association for Contextual Behavioral Science World Conference, Minneapolis, </w:t>
      </w:r>
      <w:r w:rsidR="00F91CB3">
        <w:rPr>
          <w:rFonts w:eastAsia="PMingLiU"/>
          <w:lang w:eastAsia="zh-MO"/>
        </w:rPr>
        <w:tab/>
      </w:r>
      <w:r>
        <w:rPr>
          <w:rFonts w:eastAsia="PMingLiU"/>
          <w:lang w:eastAsia="zh-MO"/>
        </w:rPr>
        <w:t>MN.</w:t>
      </w:r>
    </w:p>
    <w:p w14:paraId="52D8F9C6" w14:textId="77777777" w:rsidR="008A2C5A" w:rsidRDefault="008A2C5A" w:rsidP="000D5EB2">
      <w:pPr>
        <w:rPr>
          <w:rFonts w:eastAsia="PMingLiU"/>
          <w:lang w:eastAsia="zh-MO"/>
        </w:rPr>
      </w:pPr>
    </w:p>
    <w:p w14:paraId="68F2F7D8" w14:textId="77777777" w:rsidR="009E3C64" w:rsidRDefault="009E3C64" w:rsidP="000D5EB2">
      <w:pPr>
        <w:rPr>
          <w:rFonts w:eastAsia="PMingLiU"/>
          <w:lang w:eastAsia="zh-MO"/>
        </w:rPr>
      </w:pPr>
      <w:r>
        <w:rPr>
          <w:rFonts w:eastAsia="PMingLiU"/>
          <w:lang w:eastAsia="zh-MO"/>
        </w:rPr>
        <w:lastRenderedPageBreak/>
        <w:t xml:space="preserve">Bahan, M. J., Cheslock, M. L., Potter, J. E., </w:t>
      </w:r>
      <w:r w:rsidRPr="004E607A">
        <w:rPr>
          <w:rFonts w:eastAsia="PMingLiU"/>
          <w:b/>
          <w:lang w:eastAsia="zh-MO"/>
        </w:rPr>
        <w:t>Guinther, P. M.</w:t>
      </w:r>
      <w:r>
        <w:rPr>
          <w:rFonts w:eastAsia="PMingLiU"/>
          <w:lang w:eastAsia="zh-MO"/>
        </w:rPr>
        <w:t xml:space="preserve">, &amp; Luoma, J. B. (2014). </w:t>
      </w:r>
      <w:r>
        <w:rPr>
          <w:rFonts w:eastAsia="PMingLiU"/>
          <w:i/>
          <w:lang w:eastAsia="zh-MO"/>
        </w:rPr>
        <w:t>Multi-</w:t>
      </w:r>
      <w:r>
        <w:rPr>
          <w:rFonts w:eastAsia="PMingLiU"/>
          <w:i/>
          <w:lang w:eastAsia="zh-MO"/>
        </w:rPr>
        <w:tab/>
        <w:t>modal shame assessment predicting alcohol consumption and related problems.</w:t>
      </w:r>
      <w:r>
        <w:rPr>
          <w:rFonts w:eastAsia="PMingLiU"/>
          <w:lang w:eastAsia="zh-MO"/>
        </w:rPr>
        <w:t xml:space="preserve"> Poster for </w:t>
      </w:r>
      <w:r>
        <w:rPr>
          <w:rFonts w:eastAsia="PMingLiU"/>
          <w:lang w:eastAsia="zh-MO"/>
        </w:rPr>
        <w:tab/>
        <w:t>the annual meeting of the Western Psychological Association, Portland, OR.</w:t>
      </w:r>
    </w:p>
    <w:p w14:paraId="4C1B0E48" w14:textId="77777777" w:rsidR="00752CCD" w:rsidRDefault="009E3C64" w:rsidP="000D5EB2">
      <w:pPr>
        <w:rPr>
          <w:rFonts w:eastAsia="PMingLiU"/>
          <w:b/>
          <w:lang w:eastAsia="zh-MO"/>
        </w:rPr>
      </w:pPr>
      <w:r>
        <w:rPr>
          <w:rFonts w:eastAsia="PMingLiU"/>
          <w:b/>
          <w:lang w:eastAsia="zh-MO"/>
        </w:rPr>
        <w:t xml:space="preserve"> </w:t>
      </w:r>
    </w:p>
    <w:p w14:paraId="44FFC0D0" w14:textId="77777777" w:rsidR="004C14DC" w:rsidRDefault="004C14DC" w:rsidP="000D5EB2">
      <w:pPr>
        <w:rPr>
          <w:rFonts w:eastAsia="PMingLiU"/>
          <w:lang w:eastAsia="zh-MO"/>
        </w:rPr>
      </w:pPr>
      <w:r w:rsidRPr="004E607A">
        <w:rPr>
          <w:rFonts w:eastAsia="PMingLiU"/>
          <w:b/>
          <w:lang w:eastAsia="zh-MO"/>
        </w:rPr>
        <w:t>Guinther, P. M.</w:t>
      </w:r>
      <w:r>
        <w:rPr>
          <w:rFonts w:eastAsia="PMingLiU"/>
          <w:lang w:eastAsia="zh-MO"/>
        </w:rPr>
        <w:t xml:space="preserve">, &amp; Dougher M. J. (2009). </w:t>
      </w:r>
      <w:r w:rsidRPr="007B73C9">
        <w:rPr>
          <w:rFonts w:eastAsia="PMingLiU"/>
          <w:i/>
          <w:lang w:eastAsia="zh-MO"/>
        </w:rPr>
        <w:t xml:space="preserve">Contextually controlled derived relational intrusions </w:t>
      </w:r>
      <w:r w:rsidRPr="007B73C9">
        <w:rPr>
          <w:rFonts w:eastAsia="PMingLiU"/>
          <w:i/>
          <w:lang w:eastAsia="zh-MO"/>
        </w:rPr>
        <w:tab/>
      </w:r>
      <w:r w:rsidRPr="007B73C9">
        <w:rPr>
          <w:rFonts w:eastAsia="PMingLiU"/>
          <w:i/>
          <w:lang w:eastAsia="zh-MO"/>
        </w:rPr>
        <w:tab/>
        <w:t>following training.</w:t>
      </w:r>
      <w:r>
        <w:rPr>
          <w:rFonts w:eastAsia="PMingLiU"/>
          <w:lang w:eastAsia="zh-MO"/>
        </w:rPr>
        <w:t xml:space="preserve"> Poster presented at the 35</w:t>
      </w:r>
      <w:r w:rsidRPr="004E607A">
        <w:rPr>
          <w:rFonts w:eastAsia="PMingLiU"/>
          <w:vertAlign w:val="superscript"/>
          <w:lang w:eastAsia="zh-MO"/>
        </w:rPr>
        <w:t>th</w:t>
      </w:r>
      <w:r>
        <w:rPr>
          <w:rFonts w:eastAsia="PMingLiU"/>
          <w:lang w:eastAsia="zh-MO"/>
        </w:rPr>
        <w:t xml:space="preserve"> Annual Association for Behavioral </w:t>
      </w:r>
      <w:r>
        <w:rPr>
          <w:rFonts w:eastAsia="PMingLiU"/>
          <w:lang w:eastAsia="zh-MO"/>
        </w:rPr>
        <w:tab/>
        <w:t xml:space="preserve">Analysis International Convention, </w:t>
      </w:r>
      <w:smartTag w:uri="urn:schemas-microsoft-com:office:smarttags" w:element="place">
        <w:smartTag w:uri="urn:schemas-microsoft-com:office:smarttags" w:element="City">
          <w:r>
            <w:rPr>
              <w:rFonts w:eastAsia="PMingLiU"/>
              <w:lang w:eastAsia="zh-MO"/>
            </w:rPr>
            <w:t>Phoenix</w:t>
          </w:r>
        </w:smartTag>
        <w:r>
          <w:rPr>
            <w:rFonts w:eastAsia="PMingLiU"/>
            <w:lang w:eastAsia="zh-MO"/>
          </w:rPr>
          <w:t xml:space="preserve">, </w:t>
        </w:r>
        <w:smartTag w:uri="urn:schemas-microsoft-com:office:smarttags" w:element="State">
          <w:r>
            <w:rPr>
              <w:rFonts w:eastAsia="PMingLiU"/>
              <w:lang w:eastAsia="zh-MO"/>
            </w:rPr>
            <w:t>AZ.</w:t>
          </w:r>
        </w:smartTag>
      </w:smartTag>
    </w:p>
    <w:p w14:paraId="2294D18B" w14:textId="77777777" w:rsidR="004C14DC" w:rsidRDefault="004C14DC" w:rsidP="000D5EB2">
      <w:pPr>
        <w:rPr>
          <w:rFonts w:eastAsia="PMingLiU"/>
          <w:lang w:eastAsia="zh-MO"/>
        </w:rPr>
      </w:pPr>
    </w:p>
    <w:p w14:paraId="42377D24" w14:textId="77777777" w:rsidR="004C14DC" w:rsidRDefault="004C14DC" w:rsidP="000D5EB2">
      <w:pPr>
        <w:rPr>
          <w:rFonts w:eastAsia="PMingLiU"/>
          <w:lang w:eastAsia="zh-MO"/>
        </w:rPr>
      </w:pPr>
      <w:r w:rsidRPr="000D5EB2">
        <w:rPr>
          <w:rFonts w:eastAsia="PMingLiU"/>
          <w:lang w:eastAsia="zh-MO"/>
        </w:rPr>
        <w:t xml:space="preserve">Butler, K. M., </w:t>
      </w:r>
      <w:r w:rsidRPr="000D5EB2">
        <w:rPr>
          <w:rFonts w:eastAsia="PMingLiU"/>
          <w:b/>
          <w:lang w:eastAsia="zh-MO"/>
        </w:rPr>
        <w:t>Guinther, P. M.</w:t>
      </w:r>
      <w:r w:rsidRPr="000D5EB2">
        <w:rPr>
          <w:rFonts w:eastAsia="PMingLiU"/>
          <w:lang w:eastAsia="zh-MO"/>
        </w:rPr>
        <w:t xml:space="preserve">, &amp; Sitton, K. S. (2006). </w:t>
      </w:r>
      <w:r w:rsidRPr="007B73C9">
        <w:rPr>
          <w:rFonts w:eastAsia="PMingLiU"/>
          <w:i/>
          <w:lang w:eastAsia="zh-MO"/>
        </w:rPr>
        <w:t xml:space="preserve">Visual long-term memory in relation to </w:t>
      </w:r>
      <w:r w:rsidRPr="007B73C9">
        <w:rPr>
          <w:rFonts w:eastAsia="PMingLiU"/>
          <w:i/>
          <w:lang w:eastAsia="zh-MO"/>
        </w:rPr>
        <w:tab/>
        <w:t>working memory capacity.</w:t>
      </w:r>
      <w:r w:rsidRPr="000D5EB2">
        <w:rPr>
          <w:rFonts w:eastAsia="PMingLiU"/>
          <w:lang w:eastAsia="zh-MO"/>
        </w:rPr>
        <w:t xml:space="preserve"> Poster </w:t>
      </w:r>
      <w:r>
        <w:rPr>
          <w:rFonts w:eastAsia="PMingLiU"/>
          <w:lang w:eastAsia="zh-MO"/>
        </w:rPr>
        <w:t>presented at</w:t>
      </w:r>
      <w:r w:rsidRPr="000D5EB2">
        <w:rPr>
          <w:rFonts w:eastAsia="PMingLiU"/>
          <w:lang w:eastAsia="zh-MO"/>
        </w:rPr>
        <w:t xml:space="preserve"> the Association for Psychological </w:t>
      </w:r>
      <w:r>
        <w:rPr>
          <w:rFonts w:eastAsia="PMingLiU"/>
          <w:lang w:eastAsia="zh-MO"/>
        </w:rPr>
        <w:tab/>
      </w:r>
      <w:r w:rsidRPr="000D5EB2">
        <w:rPr>
          <w:rFonts w:eastAsia="PMingLiU"/>
          <w:lang w:eastAsia="zh-MO"/>
        </w:rPr>
        <w:t>Science’s 18</w:t>
      </w:r>
      <w:r w:rsidRPr="000D5EB2">
        <w:rPr>
          <w:rFonts w:eastAsia="PMingLiU"/>
          <w:vertAlign w:val="superscript"/>
          <w:lang w:eastAsia="zh-MO"/>
        </w:rPr>
        <w:t>th</w:t>
      </w:r>
      <w:r>
        <w:rPr>
          <w:rFonts w:eastAsia="PMingLiU"/>
          <w:lang w:eastAsia="zh-MO"/>
        </w:rPr>
        <w:t xml:space="preserve"> </w:t>
      </w:r>
      <w:r w:rsidRPr="000D5EB2">
        <w:rPr>
          <w:rFonts w:eastAsia="PMingLiU"/>
          <w:lang w:eastAsia="zh-MO"/>
        </w:rPr>
        <w:t xml:space="preserve">Annual Convention, </w:t>
      </w:r>
      <w:smartTag w:uri="urn:schemas-microsoft-com:office:smarttags" w:element="place">
        <w:smartTag w:uri="urn:schemas-microsoft-com:office:smarttags" w:element="City">
          <w:r w:rsidRPr="000D5EB2">
            <w:rPr>
              <w:rFonts w:eastAsia="PMingLiU"/>
              <w:lang w:eastAsia="zh-MO"/>
            </w:rPr>
            <w:t>New York</w:t>
          </w:r>
        </w:smartTag>
        <w:r w:rsidRPr="000D5EB2">
          <w:rPr>
            <w:rFonts w:eastAsia="PMingLiU"/>
            <w:lang w:eastAsia="zh-MO"/>
          </w:rPr>
          <w:t xml:space="preserve">, </w:t>
        </w:r>
        <w:smartTag w:uri="urn:schemas-microsoft-com:office:smarttags" w:element="State">
          <w:r w:rsidRPr="000D5EB2">
            <w:rPr>
              <w:rFonts w:eastAsia="PMingLiU"/>
              <w:lang w:eastAsia="zh-MO"/>
            </w:rPr>
            <w:t>NY</w:t>
          </w:r>
        </w:smartTag>
      </w:smartTag>
      <w:r w:rsidRPr="000D5EB2">
        <w:rPr>
          <w:rFonts w:eastAsia="PMingLiU"/>
          <w:lang w:eastAsia="zh-MO"/>
        </w:rPr>
        <w:t>.</w:t>
      </w:r>
    </w:p>
    <w:p w14:paraId="65C89808" w14:textId="77777777" w:rsidR="002230BA" w:rsidRPr="000D5EB2" w:rsidRDefault="002230BA" w:rsidP="000D5EB2">
      <w:pPr>
        <w:rPr>
          <w:rFonts w:eastAsia="PMingLiU"/>
          <w:lang w:eastAsia="zh-MO"/>
        </w:rPr>
      </w:pPr>
    </w:p>
    <w:p w14:paraId="5B7D4F75" w14:textId="77777777" w:rsidR="004C14DC" w:rsidRPr="000D5EB2" w:rsidRDefault="004C14DC" w:rsidP="000D5EB2">
      <w:pPr>
        <w:rPr>
          <w:rFonts w:eastAsia="PMingLiU"/>
          <w:lang w:eastAsia="zh-MO"/>
        </w:rPr>
      </w:pPr>
      <w:r w:rsidRPr="000D5EB2">
        <w:rPr>
          <w:rFonts w:eastAsia="PMingLiU"/>
          <w:lang w:eastAsia="zh-MO"/>
        </w:rPr>
        <w:t xml:space="preserve">Sitton, K., </w:t>
      </w:r>
      <w:r w:rsidRPr="000D5EB2">
        <w:rPr>
          <w:rFonts w:eastAsia="PMingLiU"/>
          <w:b/>
          <w:lang w:eastAsia="zh-MO"/>
        </w:rPr>
        <w:t>Guinther, P.</w:t>
      </w:r>
      <w:r w:rsidRPr="000D5EB2">
        <w:rPr>
          <w:rFonts w:eastAsia="PMingLiU"/>
          <w:lang w:eastAsia="zh-MO"/>
        </w:rPr>
        <w:t xml:space="preserve">, &amp; Butler, K. M. (2005). </w:t>
      </w:r>
      <w:r w:rsidRPr="007B73C9">
        <w:rPr>
          <w:rFonts w:eastAsia="PMingLiU"/>
          <w:i/>
          <w:lang w:eastAsia="zh-MO"/>
        </w:rPr>
        <w:t xml:space="preserve">Age differences in inhibitory processes: The </w:t>
      </w:r>
      <w:r w:rsidRPr="007B73C9">
        <w:rPr>
          <w:rFonts w:eastAsia="PMingLiU"/>
          <w:i/>
          <w:lang w:eastAsia="zh-MO"/>
        </w:rPr>
        <w:tab/>
        <w:t>effects of age, cue type and task demands on controlled responding</w:t>
      </w:r>
      <w:r w:rsidRPr="000D5EB2">
        <w:rPr>
          <w:rFonts w:eastAsia="PMingLiU"/>
          <w:lang w:eastAsia="zh-MO"/>
        </w:rPr>
        <w:t xml:space="preserve">. Poster </w:t>
      </w:r>
      <w:r>
        <w:rPr>
          <w:rFonts w:eastAsia="PMingLiU"/>
          <w:lang w:eastAsia="zh-MO"/>
        </w:rPr>
        <w:t>presented at</w:t>
      </w:r>
      <w:r w:rsidRPr="000D5EB2">
        <w:rPr>
          <w:rFonts w:eastAsia="PMingLiU"/>
          <w:lang w:eastAsia="zh-MO"/>
        </w:rPr>
        <w:t xml:space="preserve"> </w:t>
      </w:r>
      <w:r>
        <w:rPr>
          <w:rFonts w:eastAsia="PMingLiU"/>
          <w:lang w:eastAsia="zh-MO"/>
        </w:rPr>
        <w:tab/>
        <w:t xml:space="preserve">the </w:t>
      </w:r>
      <w:r w:rsidRPr="000D5EB2">
        <w:rPr>
          <w:rFonts w:eastAsia="PMingLiU"/>
          <w:lang w:eastAsia="zh-MO"/>
        </w:rPr>
        <w:t>NIMH – Career Opportunities in Research Conference in Atlanta, GA.</w:t>
      </w:r>
    </w:p>
    <w:p w14:paraId="715E3290" w14:textId="77777777" w:rsidR="004C14DC" w:rsidRPr="000D5EB2" w:rsidRDefault="004C14DC" w:rsidP="000D5EB2">
      <w:pPr>
        <w:rPr>
          <w:rFonts w:eastAsia="PMingLiU"/>
          <w:lang w:eastAsia="zh-MO"/>
        </w:rPr>
      </w:pPr>
    </w:p>
    <w:p w14:paraId="45C6B034" w14:textId="77777777" w:rsidR="004C14DC" w:rsidRPr="000D5EB2" w:rsidRDefault="004C14DC" w:rsidP="000D5EB2">
      <w:r w:rsidRPr="000D5EB2">
        <w:rPr>
          <w:rStyle w:val="HTMLTypewriter"/>
          <w:rFonts w:ascii="Times New Roman" w:hAnsi="Times New Roman" w:cs="Times New Roman"/>
          <w:sz w:val="24"/>
          <w:szCs w:val="24"/>
        </w:rPr>
        <w:t xml:space="preserve">Davis, H. P., </w:t>
      </w:r>
      <w:r w:rsidRPr="000D5EB2">
        <w:rPr>
          <w:rStyle w:val="HTMLTypewriter"/>
          <w:rFonts w:ascii="Times New Roman" w:hAnsi="Times New Roman" w:cs="Times New Roman"/>
          <w:b/>
          <w:sz w:val="24"/>
          <w:szCs w:val="24"/>
        </w:rPr>
        <w:t>Guinther, P. M.</w:t>
      </w:r>
      <w:r w:rsidRPr="000D5EB2">
        <w:rPr>
          <w:rStyle w:val="HTMLTypewriter"/>
          <w:rFonts w:ascii="Times New Roman" w:hAnsi="Times New Roman" w:cs="Times New Roman"/>
          <w:sz w:val="24"/>
          <w:szCs w:val="24"/>
        </w:rPr>
        <w:t xml:space="preserve">, Case, B., &amp; Cornwell, R. E. (2004). </w:t>
      </w:r>
      <w:r w:rsidRPr="000D5EB2">
        <w:rPr>
          <w:rStyle w:val="HTMLTypewriter"/>
          <w:rFonts w:ascii="Times New Roman" w:hAnsi="Times New Roman" w:cs="Times New Roman"/>
          <w:i/>
          <w:iCs/>
          <w:sz w:val="24"/>
          <w:szCs w:val="24"/>
        </w:rPr>
        <w:t xml:space="preserve">Probability classification </w:t>
      </w:r>
      <w:r w:rsidRPr="000D5EB2">
        <w:rPr>
          <w:rStyle w:val="HTMLTypewriter"/>
          <w:rFonts w:ascii="Times New Roman" w:hAnsi="Times New Roman" w:cs="Times New Roman"/>
          <w:i/>
          <w:iCs/>
          <w:sz w:val="24"/>
          <w:szCs w:val="24"/>
        </w:rPr>
        <w:tab/>
        <w:t>learning in high functioning individuals between 5 and 90 years of age.</w:t>
      </w:r>
      <w:r w:rsidRPr="000D5EB2">
        <w:rPr>
          <w:rStyle w:val="HTMLTypewriter"/>
          <w:rFonts w:ascii="Times New Roman" w:hAnsi="Times New Roman" w:cs="Times New Roman"/>
          <w:sz w:val="24"/>
          <w:szCs w:val="24"/>
        </w:rPr>
        <w:t xml:space="preserve"> Poster </w:t>
      </w:r>
      <w:r>
        <w:rPr>
          <w:rStyle w:val="HTMLTypewriter"/>
          <w:rFonts w:ascii="Times New Roman" w:hAnsi="Times New Roman" w:cs="Times New Roman"/>
          <w:sz w:val="24"/>
          <w:szCs w:val="24"/>
        </w:rPr>
        <w:t xml:space="preserve">presented </w:t>
      </w:r>
      <w:r>
        <w:rPr>
          <w:rStyle w:val="HTMLTypewriter"/>
          <w:rFonts w:ascii="Times New Roman" w:hAnsi="Times New Roman" w:cs="Times New Roman"/>
          <w:sz w:val="24"/>
          <w:szCs w:val="24"/>
        </w:rPr>
        <w:tab/>
        <w:t xml:space="preserve">at </w:t>
      </w:r>
      <w:r w:rsidRPr="000D5EB2">
        <w:rPr>
          <w:rStyle w:val="HTMLTypewriter"/>
          <w:rFonts w:ascii="Times New Roman" w:hAnsi="Times New Roman" w:cs="Times New Roman"/>
          <w:sz w:val="24"/>
          <w:szCs w:val="24"/>
        </w:rPr>
        <w:t>the Cognitive Aging Conference, Atlanta, G</w:t>
      </w:r>
      <w:r>
        <w:rPr>
          <w:rStyle w:val="HTMLTypewriter"/>
          <w:rFonts w:ascii="Times New Roman" w:hAnsi="Times New Roman" w:cs="Times New Roman"/>
          <w:sz w:val="24"/>
          <w:szCs w:val="24"/>
        </w:rPr>
        <w:t>A</w:t>
      </w:r>
      <w:r w:rsidRPr="000D5EB2">
        <w:rPr>
          <w:rStyle w:val="HTMLTypewriter"/>
          <w:rFonts w:ascii="Times New Roman" w:hAnsi="Times New Roman" w:cs="Times New Roman"/>
          <w:sz w:val="24"/>
          <w:szCs w:val="24"/>
        </w:rPr>
        <w:t>.</w:t>
      </w:r>
    </w:p>
    <w:p w14:paraId="72629853" w14:textId="77777777" w:rsidR="004C14DC" w:rsidRPr="000D5EB2" w:rsidRDefault="004C14DC" w:rsidP="000D5EB2">
      <w:pPr>
        <w:rPr>
          <w:rFonts w:eastAsia="PMingLiU"/>
          <w:lang w:eastAsia="zh-MO"/>
        </w:rPr>
      </w:pPr>
    </w:p>
    <w:p w14:paraId="4B7A9566" w14:textId="77777777" w:rsidR="004C14DC" w:rsidRPr="000D5EB2" w:rsidRDefault="004C14DC" w:rsidP="000D5EB2">
      <w:r w:rsidRPr="000D5EB2">
        <w:t xml:space="preserve">Robertson, S. M., </w:t>
      </w:r>
      <w:r w:rsidRPr="000D5EB2">
        <w:rPr>
          <w:b/>
        </w:rPr>
        <w:t>Guinther, P. M.</w:t>
      </w:r>
      <w:r w:rsidRPr="000D5EB2">
        <w:t xml:space="preserve">, Case, B. L., Stone, K. D., &amp; Davis, H. P. (2003). </w:t>
      </w:r>
      <w:r w:rsidRPr="000D5EB2">
        <w:rPr>
          <w:i/>
          <w:iCs/>
        </w:rPr>
        <w:t xml:space="preserve">Syllogistic </w:t>
      </w:r>
      <w:r w:rsidRPr="000D5EB2">
        <w:rPr>
          <w:i/>
          <w:iCs/>
        </w:rPr>
        <w:tab/>
        <w:t>reasoning as an indicator of frontal lobe functioning.</w:t>
      </w:r>
      <w:r>
        <w:t xml:space="preserve"> Poster presented at</w:t>
      </w:r>
      <w:r w:rsidRPr="000D5EB2">
        <w:t xml:space="preserve"> the 73</w:t>
      </w:r>
      <w:r w:rsidRPr="000D5EB2">
        <w:rPr>
          <w:vertAlign w:val="superscript"/>
        </w:rPr>
        <w:t>rd</w:t>
      </w:r>
      <w:r w:rsidRPr="000D5EB2">
        <w:t xml:space="preserve"> Rocky </w:t>
      </w:r>
      <w:r w:rsidRPr="000D5EB2">
        <w:tab/>
        <w:t>Mountain Psychological Association Annual Meeting, Denver, CO.</w:t>
      </w:r>
    </w:p>
    <w:p w14:paraId="38C23D9A" w14:textId="77777777" w:rsidR="004C14DC" w:rsidRDefault="004C14DC" w:rsidP="000D5EB2"/>
    <w:p w14:paraId="0EC204BB" w14:textId="77777777" w:rsidR="004C14DC" w:rsidRPr="000D5EB2" w:rsidRDefault="004C14DC" w:rsidP="000D5EB2">
      <w:r w:rsidRPr="000D5EB2">
        <w:t xml:space="preserve">Stone, K. D., </w:t>
      </w:r>
      <w:r w:rsidRPr="000D5EB2">
        <w:rPr>
          <w:b/>
        </w:rPr>
        <w:t>Guinther P. M.</w:t>
      </w:r>
      <w:r w:rsidRPr="000D5EB2">
        <w:t xml:space="preserve">, Robertson S. M., Case, B. L., &amp; Davis, H. P. (2003). </w:t>
      </w:r>
      <w:r w:rsidRPr="000D5EB2">
        <w:rPr>
          <w:i/>
          <w:iCs/>
        </w:rPr>
        <w:t xml:space="preserve">Probability </w:t>
      </w:r>
      <w:r w:rsidRPr="000D5EB2">
        <w:rPr>
          <w:i/>
          <w:iCs/>
        </w:rPr>
        <w:tab/>
        <w:t>learning across the life span.</w:t>
      </w:r>
      <w:r w:rsidRPr="000D5EB2">
        <w:t xml:space="preserve"> Poster </w:t>
      </w:r>
      <w:r>
        <w:t>presented at</w:t>
      </w:r>
      <w:r w:rsidRPr="000D5EB2">
        <w:t xml:space="preserve"> the 73</w:t>
      </w:r>
      <w:r w:rsidRPr="000D5EB2">
        <w:rPr>
          <w:vertAlign w:val="superscript"/>
        </w:rPr>
        <w:t>rd</w:t>
      </w:r>
      <w:r w:rsidRPr="000D5EB2">
        <w:t xml:space="preserve"> Rocky Mountain Psychological </w:t>
      </w:r>
      <w:r w:rsidRPr="000D5EB2">
        <w:tab/>
        <w:t>Association Annual Meeting, Denver, CO.</w:t>
      </w:r>
    </w:p>
    <w:p w14:paraId="443C2DDC" w14:textId="77777777" w:rsidR="004C14DC" w:rsidRDefault="004C14DC" w:rsidP="000D5EB2"/>
    <w:p w14:paraId="53B8260A" w14:textId="77777777" w:rsidR="004C14DC" w:rsidRPr="000D5EB2" w:rsidRDefault="004C14DC" w:rsidP="000D5EB2">
      <w:r w:rsidRPr="000D5EB2">
        <w:t xml:space="preserve">Case, B. L., Burt, M., </w:t>
      </w:r>
      <w:r w:rsidRPr="000D5EB2">
        <w:rPr>
          <w:b/>
        </w:rPr>
        <w:t>Guinther, P. M.</w:t>
      </w:r>
      <w:r w:rsidRPr="001A55DB">
        <w:t xml:space="preserve">, </w:t>
      </w:r>
      <w:r w:rsidRPr="000D5EB2">
        <w:t xml:space="preserve">Stone, K. D., Robertson, S. M., &amp; Davis, H. P. (2003). </w:t>
      </w:r>
      <w:r w:rsidRPr="000D5EB2">
        <w:rPr>
          <w:i/>
          <w:iCs/>
        </w:rPr>
        <w:tab/>
        <w:t>Interpretation of emotions: Recognition of facial expressions across the life span.</w:t>
      </w:r>
      <w:r w:rsidRPr="000D5EB2">
        <w:t xml:space="preserve"> Poster </w:t>
      </w:r>
      <w:r w:rsidRPr="000D5EB2">
        <w:tab/>
      </w:r>
      <w:r>
        <w:t>presented at</w:t>
      </w:r>
      <w:r w:rsidRPr="000D5EB2">
        <w:t xml:space="preserve"> the 73</w:t>
      </w:r>
      <w:r w:rsidRPr="000D5EB2">
        <w:rPr>
          <w:vertAlign w:val="superscript"/>
        </w:rPr>
        <w:t>rd</w:t>
      </w:r>
      <w:r w:rsidRPr="000D5EB2">
        <w:t xml:space="preserve"> Rocky Mountain Psychological Association Annual</w:t>
      </w:r>
      <w:r>
        <w:t xml:space="preserve"> Meeting, </w:t>
      </w:r>
      <w:r>
        <w:tab/>
        <w:t xml:space="preserve">Denver, </w:t>
      </w:r>
      <w:r w:rsidRPr="000D5EB2">
        <w:t>CO.</w:t>
      </w:r>
    </w:p>
    <w:p w14:paraId="5A9834A8" w14:textId="77777777" w:rsidR="004C14DC" w:rsidRPr="00A90626" w:rsidRDefault="004C14DC" w:rsidP="000D5EB2"/>
    <w:p w14:paraId="1C2907DF" w14:textId="77777777" w:rsidR="004C14DC" w:rsidRPr="000D5EB2" w:rsidRDefault="004C14DC" w:rsidP="000D5EB2">
      <w:r w:rsidRPr="000D5EB2">
        <w:rPr>
          <w:b/>
        </w:rPr>
        <w:t>Guinther, P. M.</w:t>
      </w:r>
      <w:r w:rsidRPr="000D5EB2">
        <w:t xml:space="preserve">, Robertson, S. M., Case, B. L., Stone, K. D., &amp; Davis, H. P. (2003). </w:t>
      </w:r>
      <w:r w:rsidRPr="000D5EB2">
        <w:rPr>
          <w:i/>
          <w:iCs/>
        </w:rPr>
        <w:t xml:space="preserve">Verbal and </w:t>
      </w:r>
      <w:r w:rsidRPr="000D5EB2">
        <w:rPr>
          <w:i/>
          <w:iCs/>
        </w:rPr>
        <w:tab/>
        <w:t>visuospatial forgetting across the life span: From 5 to 89.</w:t>
      </w:r>
      <w:r w:rsidRPr="000D5EB2">
        <w:t xml:space="preserve"> Poster </w:t>
      </w:r>
      <w:r>
        <w:t xml:space="preserve">presented at the </w:t>
      </w:r>
      <w:r w:rsidRPr="000D5EB2">
        <w:t>73</w:t>
      </w:r>
      <w:r w:rsidRPr="000D5EB2">
        <w:rPr>
          <w:vertAlign w:val="superscript"/>
        </w:rPr>
        <w:t>rd</w:t>
      </w:r>
      <w:r w:rsidRPr="000D5EB2">
        <w:t xml:space="preserve"> </w:t>
      </w:r>
      <w:r>
        <w:tab/>
      </w:r>
      <w:r w:rsidRPr="000D5EB2">
        <w:t>Rocky Mountain Psychological Association Annual Meeting, Denver, CO.</w:t>
      </w:r>
    </w:p>
    <w:p w14:paraId="6D1FACA2" w14:textId="77777777" w:rsidR="004C14DC" w:rsidRPr="000D5EB2" w:rsidRDefault="004C14DC" w:rsidP="000D5EB2"/>
    <w:p w14:paraId="732EACA6" w14:textId="77777777" w:rsidR="004C14DC" w:rsidRDefault="004C14DC" w:rsidP="000D5EB2">
      <w:r w:rsidRPr="000D5EB2">
        <w:rPr>
          <w:b/>
        </w:rPr>
        <w:t>Guinther, P.</w:t>
      </w:r>
      <w:r w:rsidRPr="000D5EB2">
        <w:t xml:space="preserve">, Davis H., &amp; Keller, F. (2003). </w:t>
      </w:r>
      <w:r w:rsidRPr="000D5EB2">
        <w:rPr>
          <w:i/>
          <w:iCs/>
        </w:rPr>
        <w:t xml:space="preserve">A life span assessment of subjective organization </w:t>
      </w:r>
      <w:r w:rsidRPr="000D5EB2">
        <w:rPr>
          <w:i/>
          <w:iCs/>
        </w:rPr>
        <w:tab/>
        <w:t>and frontal lobe functioning.</w:t>
      </w:r>
      <w:r w:rsidRPr="000D5EB2">
        <w:t xml:space="preserve"> Poster presented at the 31</w:t>
      </w:r>
      <w:r w:rsidRPr="000D5EB2">
        <w:rPr>
          <w:vertAlign w:val="superscript"/>
        </w:rPr>
        <w:t>st</w:t>
      </w:r>
      <w:r>
        <w:t xml:space="preserve"> International </w:t>
      </w:r>
      <w:r w:rsidRPr="000D5EB2">
        <w:t xml:space="preserve">Neurological </w:t>
      </w:r>
      <w:r>
        <w:tab/>
      </w:r>
      <w:r w:rsidRPr="000D5EB2">
        <w:t>Society Annual Meeting, Honolulu, Hawaii.</w:t>
      </w:r>
    </w:p>
    <w:p w14:paraId="60A2486D" w14:textId="77777777" w:rsidR="00B36A43" w:rsidRPr="000D5EB2" w:rsidRDefault="00B36A43" w:rsidP="000D5EB2"/>
    <w:p w14:paraId="4CC15BA2" w14:textId="77777777" w:rsidR="004C14DC" w:rsidRPr="000D5EB2" w:rsidRDefault="004C14DC" w:rsidP="000D5EB2">
      <w:r w:rsidRPr="000D5EB2">
        <w:t xml:space="preserve">Stone, K. &amp; </w:t>
      </w:r>
      <w:r w:rsidRPr="000D5EB2">
        <w:rPr>
          <w:b/>
        </w:rPr>
        <w:t>Guinther, P.</w:t>
      </w:r>
      <w:r w:rsidRPr="000D5EB2">
        <w:t xml:space="preserve"> (2002). </w:t>
      </w:r>
      <w:r w:rsidRPr="000D5EB2">
        <w:rPr>
          <w:i/>
          <w:iCs/>
        </w:rPr>
        <w:t>Probability learning across the life span.</w:t>
      </w:r>
      <w:r w:rsidRPr="000D5EB2">
        <w:t xml:space="preserve"> Poster </w:t>
      </w:r>
      <w:r>
        <w:t>presented at</w:t>
      </w:r>
      <w:r w:rsidRPr="000D5EB2">
        <w:t xml:space="preserve"> </w:t>
      </w:r>
      <w:r>
        <w:tab/>
        <w:t xml:space="preserve">the </w:t>
      </w:r>
      <w:r w:rsidRPr="000D5EB2">
        <w:t>72</w:t>
      </w:r>
      <w:r w:rsidRPr="000D5EB2">
        <w:rPr>
          <w:vertAlign w:val="superscript"/>
        </w:rPr>
        <w:t>nd</w:t>
      </w:r>
      <w:r w:rsidRPr="000D5EB2">
        <w:t xml:space="preserve"> Rocky Mountain Psychological Association Annual Meeting, Park City, Utah.</w:t>
      </w:r>
    </w:p>
    <w:p w14:paraId="30E52E1E" w14:textId="77777777" w:rsidR="004C14DC" w:rsidRPr="000D5EB2" w:rsidRDefault="004C14DC" w:rsidP="000D5EB2"/>
    <w:p w14:paraId="63270DB0" w14:textId="77777777" w:rsidR="004C14DC" w:rsidRPr="000D5EB2" w:rsidRDefault="004C14DC" w:rsidP="000D5EB2">
      <w:r w:rsidRPr="000D5EB2">
        <w:lastRenderedPageBreak/>
        <w:t xml:space="preserve">Keller, F. R., Cornwell, R. E., </w:t>
      </w:r>
      <w:r w:rsidRPr="000D5EB2">
        <w:rPr>
          <w:b/>
        </w:rPr>
        <w:t>Guinther, P.</w:t>
      </w:r>
      <w:r w:rsidRPr="000D5EB2">
        <w:t xml:space="preserve">, &amp; Davis, H. P. (2002). </w:t>
      </w:r>
      <w:r w:rsidRPr="000D5EB2">
        <w:rPr>
          <w:i/>
          <w:iCs/>
        </w:rPr>
        <w:t xml:space="preserve">Implicit learning on an </w:t>
      </w:r>
      <w:r w:rsidRPr="000D5EB2">
        <w:rPr>
          <w:i/>
          <w:iCs/>
        </w:rPr>
        <w:tab/>
      </w:r>
      <w:r w:rsidRPr="000D5EB2">
        <w:rPr>
          <w:i/>
          <w:iCs/>
        </w:rPr>
        <w:tab/>
        <w:t>artificial grammar and a conditional probability learning task across the lifespan.</w:t>
      </w:r>
      <w:r>
        <w:t xml:space="preserve"> </w:t>
      </w:r>
      <w:r>
        <w:tab/>
        <w:t>Poster presented at</w:t>
      </w:r>
      <w:r w:rsidRPr="000D5EB2">
        <w:t xml:space="preserve"> the Cognitive Aging Conference, Atlanta, Georgia.</w:t>
      </w:r>
    </w:p>
    <w:p w14:paraId="6C44FC24" w14:textId="77777777" w:rsidR="004C14DC" w:rsidRPr="000D5EB2" w:rsidRDefault="004C14DC" w:rsidP="000D5EB2"/>
    <w:p w14:paraId="2D89DDCD" w14:textId="77777777" w:rsidR="004C14DC" w:rsidRPr="000D5EB2" w:rsidRDefault="004C14DC" w:rsidP="000D5EB2">
      <w:r w:rsidRPr="000D5EB2">
        <w:rPr>
          <w:b/>
        </w:rPr>
        <w:t>Guinther, P.</w:t>
      </w:r>
      <w:r w:rsidRPr="000D5EB2">
        <w:t xml:space="preserve"> &amp; Stone, K. (2002). </w:t>
      </w:r>
      <w:r w:rsidRPr="000D5EB2">
        <w:rPr>
          <w:i/>
          <w:iCs/>
        </w:rPr>
        <w:t>Subjective organization across the lifespan.</w:t>
      </w:r>
      <w:r w:rsidRPr="000D5EB2">
        <w:t xml:space="preserve"> Poster session </w:t>
      </w:r>
      <w:r w:rsidRPr="000D5EB2">
        <w:tab/>
        <w:t>presented at the 72</w:t>
      </w:r>
      <w:r w:rsidRPr="000D5EB2">
        <w:rPr>
          <w:vertAlign w:val="superscript"/>
        </w:rPr>
        <w:t>nd</w:t>
      </w:r>
      <w:r w:rsidRPr="000D5EB2">
        <w:t xml:space="preserve"> Rocky Mountain Psychological Association Annual Meeting, Park</w:t>
      </w:r>
      <w:r w:rsidRPr="000D5EB2">
        <w:tab/>
      </w:r>
      <w:r w:rsidRPr="000D5EB2">
        <w:tab/>
        <w:t>City, Utah.</w:t>
      </w:r>
    </w:p>
    <w:p w14:paraId="1D0ECA88" w14:textId="77777777" w:rsidR="004C14DC" w:rsidRPr="000D5EB2" w:rsidRDefault="004C14DC" w:rsidP="000D5EB2"/>
    <w:p w14:paraId="5B7C7AB4" w14:textId="77777777" w:rsidR="004C14DC" w:rsidRPr="000D5EB2" w:rsidRDefault="004C14DC" w:rsidP="000D5EB2">
      <w:r w:rsidRPr="000D5EB2">
        <w:rPr>
          <w:b/>
        </w:rPr>
        <w:t>Guinther, P.</w:t>
      </w:r>
      <w:r w:rsidRPr="000D5EB2">
        <w:t xml:space="preserve">, Segal, D., &amp; Bogaards, J. (2000). </w:t>
      </w:r>
      <w:r w:rsidRPr="000D5EB2">
        <w:rPr>
          <w:i/>
          <w:iCs/>
        </w:rPr>
        <w:t>Gender differences in emotional processing</w:t>
      </w:r>
      <w:r w:rsidRPr="000D5EB2">
        <w:rPr>
          <w:i/>
          <w:iCs/>
        </w:rPr>
        <w:tab/>
        <w:t>among bereaved older adults.</w:t>
      </w:r>
      <w:r>
        <w:t xml:space="preserve"> Poster </w:t>
      </w:r>
      <w:r w:rsidRPr="000D5EB2">
        <w:t>pres</w:t>
      </w:r>
      <w:r>
        <w:t xml:space="preserve">ented at the annual scientific </w:t>
      </w:r>
      <w:r w:rsidRPr="000D5EB2">
        <w:t>meeting of the</w:t>
      </w:r>
      <w:r>
        <w:tab/>
      </w:r>
      <w:r w:rsidRPr="000D5EB2">
        <w:t>Gerontological Society of America, Washington, DC.</w:t>
      </w:r>
    </w:p>
    <w:p w14:paraId="517C272D" w14:textId="77777777" w:rsidR="00EF3B27" w:rsidRPr="00B3541E" w:rsidRDefault="00EF3B27" w:rsidP="00A71350">
      <w:pPr>
        <w:pStyle w:val="Header"/>
        <w:tabs>
          <w:tab w:val="clear" w:pos="4320"/>
          <w:tab w:val="clear" w:pos="8640"/>
        </w:tabs>
        <w:rPr>
          <w:b/>
          <w:bCs/>
        </w:rPr>
      </w:pPr>
    </w:p>
    <w:p w14:paraId="22F7D6BF" w14:textId="77777777" w:rsidR="00B3541E" w:rsidRPr="00B3541E" w:rsidRDefault="00B3541E" w:rsidP="00A71350">
      <w:pPr>
        <w:pStyle w:val="Header"/>
        <w:tabs>
          <w:tab w:val="clear" w:pos="4320"/>
          <w:tab w:val="clear" w:pos="8640"/>
        </w:tabs>
        <w:rPr>
          <w:b/>
          <w:bCs/>
        </w:rPr>
      </w:pPr>
    </w:p>
    <w:p w14:paraId="18F6185C" w14:textId="77777777" w:rsidR="00163B48" w:rsidRDefault="00163B48" w:rsidP="00163B48">
      <w:pPr>
        <w:pStyle w:val="Heading1"/>
        <w:spacing w:before="0" w:after="280"/>
      </w:pPr>
      <w:r>
        <w:t>CLINICAL PRESENTATIONS, COURSES</w:t>
      </w:r>
      <w:r w:rsidR="002B7F1E">
        <w:t>,</w:t>
      </w:r>
      <w:r>
        <w:t xml:space="preserve"> AND WORKSHOPS DELIVERED</w:t>
      </w:r>
    </w:p>
    <w:p w14:paraId="34113307" w14:textId="77777777" w:rsidR="00026B04" w:rsidRPr="00026B04" w:rsidRDefault="00026B04" w:rsidP="00026B04">
      <w:pPr>
        <w:numPr>
          <w:ilvl w:val="0"/>
          <w:numId w:val="3"/>
        </w:numPr>
        <w:tabs>
          <w:tab w:val="clear" w:pos="1080"/>
        </w:tabs>
        <w:spacing w:before="120"/>
        <w:ind w:left="259" w:hanging="259"/>
      </w:pPr>
      <w:r w:rsidRPr="00026B04">
        <w:t xml:space="preserve">Whitman, D. </w:t>
      </w:r>
      <w:proofErr w:type="spellStart"/>
      <w:r w:rsidRPr="00026B04">
        <w:t>Hromco</w:t>
      </w:r>
      <w:proofErr w:type="spellEnd"/>
      <w:r w:rsidRPr="00026B04">
        <w:t xml:space="preserve">, J., &amp; </w:t>
      </w:r>
      <w:r w:rsidRPr="00DC7577">
        <w:rPr>
          <w:b/>
        </w:rPr>
        <w:t>Guinther, P.</w:t>
      </w:r>
      <w:r>
        <w:t xml:space="preserve"> (April 2018). </w:t>
      </w:r>
      <w:r>
        <w:rPr>
          <w:i/>
        </w:rPr>
        <w:t xml:space="preserve">Health Psychology Training Series Part 1, DSM-5 Somatic Diagnoses and Treatment. </w:t>
      </w:r>
      <w:r>
        <w:t xml:space="preserve">Paid </w:t>
      </w:r>
      <w:r w:rsidR="00EE6865">
        <w:t>training</w:t>
      </w:r>
      <w:r>
        <w:t xml:space="preserve"> presented for Western Psychological and Counseling Services, P.C., Portland, OR.</w:t>
      </w:r>
    </w:p>
    <w:p w14:paraId="12DF5076" w14:textId="77777777" w:rsidR="00163B48" w:rsidRDefault="00163B48" w:rsidP="00163B48">
      <w:pPr>
        <w:numPr>
          <w:ilvl w:val="0"/>
          <w:numId w:val="3"/>
        </w:numPr>
        <w:tabs>
          <w:tab w:val="clear" w:pos="1080"/>
        </w:tabs>
        <w:spacing w:before="120"/>
        <w:ind w:left="259" w:hanging="259"/>
      </w:pPr>
      <w:r w:rsidRPr="00DC7577">
        <w:rPr>
          <w:b/>
        </w:rPr>
        <w:t>Guinther, P.</w:t>
      </w:r>
      <w:r>
        <w:t xml:space="preserve">, Thompson, B., LeJeune, J., Terry, C., Robb, H., </w:t>
      </w:r>
      <w:proofErr w:type="spellStart"/>
      <w:r>
        <w:t>Bushberg</w:t>
      </w:r>
      <w:proofErr w:type="spellEnd"/>
      <w:r>
        <w:t xml:space="preserve">, S., Rower, S., Hardy, S., &amp; Shankar, A. </w:t>
      </w:r>
      <w:r w:rsidR="00026B04">
        <w:t xml:space="preserve">(June 2014). </w:t>
      </w:r>
      <w:r>
        <w:rPr>
          <w:i/>
        </w:rPr>
        <w:t>Creating Your Own Peer-Led ACT Consultation Group.</w:t>
      </w:r>
      <w:r w:rsidR="00026B04">
        <w:rPr>
          <w:i/>
        </w:rPr>
        <w:t xml:space="preserve"> </w:t>
      </w:r>
      <w:r>
        <w:t>Workshop presented at the 12</w:t>
      </w:r>
      <w:r w:rsidRPr="00DC7577">
        <w:rPr>
          <w:vertAlign w:val="superscript"/>
        </w:rPr>
        <w:t>th</w:t>
      </w:r>
      <w:r>
        <w:t xml:space="preserve"> Annual Association for Contextual Behavioral Science World Conference, Minneapolis, MN.</w:t>
      </w:r>
    </w:p>
    <w:p w14:paraId="1C1E8C32" w14:textId="77777777" w:rsidR="00163B48" w:rsidRDefault="00163B48" w:rsidP="00163B48">
      <w:pPr>
        <w:numPr>
          <w:ilvl w:val="0"/>
          <w:numId w:val="3"/>
        </w:numPr>
        <w:tabs>
          <w:tab w:val="clear" w:pos="1080"/>
        </w:tabs>
        <w:spacing w:before="120"/>
        <w:ind w:left="259" w:hanging="259"/>
      </w:pPr>
      <w:r w:rsidRPr="00191CE7">
        <w:rPr>
          <w:b/>
        </w:rPr>
        <w:t>Guinther, P. M.</w:t>
      </w:r>
      <w:r>
        <w:t xml:space="preserve"> (April 2014). Acceptance and Commitment Therapy: Applications for Grief and Bereavement. An invited lecture for Transitions Professional Center</w:t>
      </w:r>
      <w:r w:rsidR="00C46CAD">
        <w:t>,</w:t>
      </w:r>
      <w:r>
        <w:t xml:space="preserve"> Portland, OR.</w:t>
      </w:r>
    </w:p>
    <w:p w14:paraId="5AF51F06" w14:textId="77777777" w:rsidR="00163B48" w:rsidRDefault="00163B48" w:rsidP="00163B48">
      <w:pPr>
        <w:numPr>
          <w:ilvl w:val="0"/>
          <w:numId w:val="3"/>
        </w:numPr>
        <w:tabs>
          <w:tab w:val="clear" w:pos="1080"/>
        </w:tabs>
        <w:spacing w:before="120"/>
        <w:ind w:left="259" w:hanging="259"/>
      </w:pPr>
      <w:r w:rsidRPr="00191CE7">
        <w:rPr>
          <w:b/>
        </w:rPr>
        <w:t>Guinther P. M.</w:t>
      </w:r>
      <w:r>
        <w:t xml:space="preserve"> (January 2014). </w:t>
      </w:r>
      <w:r>
        <w:rPr>
          <w:i/>
        </w:rPr>
        <w:t>The Winter Blues: A Guide to Seasonal Affective Disorder</w:t>
      </w:r>
      <w:r>
        <w:t>. An invited educational class delivered as a free public service through the Multnomah County Library system, Portland, OR.</w:t>
      </w:r>
    </w:p>
    <w:p w14:paraId="08B40040" w14:textId="77777777" w:rsidR="00163B48" w:rsidRDefault="00163B48" w:rsidP="00163B48">
      <w:pPr>
        <w:numPr>
          <w:ilvl w:val="0"/>
          <w:numId w:val="3"/>
        </w:numPr>
        <w:tabs>
          <w:tab w:val="clear" w:pos="1080"/>
        </w:tabs>
        <w:spacing w:before="120"/>
        <w:ind w:left="259" w:hanging="259"/>
      </w:pPr>
      <w:r>
        <w:t xml:space="preserve">Luoma, J. B., &amp; </w:t>
      </w:r>
      <w:r w:rsidRPr="00DC7577">
        <w:rPr>
          <w:b/>
        </w:rPr>
        <w:t>Guinther, P. M.</w:t>
      </w:r>
      <w:r>
        <w:t xml:space="preserve"> (September 2012). </w:t>
      </w:r>
      <w:r>
        <w:rPr>
          <w:i/>
        </w:rPr>
        <w:t>Introduction to Acceptance and Commitment Therapy.</w:t>
      </w:r>
      <w:r>
        <w:t xml:space="preserve"> Invited one-day workshop covering theoretical and experiential aspects of ACT, for LifeWorks Northwest, Portland, OR.</w:t>
      </w:r>
    </w:p>
    <w:p w14:paraId="7C7A4D45" w14:textId="77777777" w:rsidR="00163B48" w:rsidRDefault="00163B48" w:rsidP="00163B48">
      <w:pPr>
        <w:numPr>
          <w:ilvl w:val="0"/>
          <w:numId w:val="3"/>
        </w:numPr>
        <w:tabs>
          <w:tab w:val="clear" w:pos="1080"/>
        </w:tabs>
        <w:spacing w:before="120"/>
        <w:ind w:left="259" w:hanging="259"/>
      </w:pPr>
      <w:r>
        <w:t xml:space="preserve">Thompson, B., Luoma, J., LeJeune, J., Terry, C., </w:t>
      </w:r>
      <w:proofErr w:type="spellStart"/>
      <w:r>
        <w:t>Bushberg</w:t>
      </w:r>
      <w:proofErr w:type="spellEnd"/>
      <w:r>
        <w:t xml:space="preserve">, S., </w:t>
      </w:r>
      <w:r w:rsidRPr="00DC7577">
        <w:rPr>
          <w:b/>
        </w:rPr>
        <w:t>Guinther, P.</w:t>
      </w:r>
      <w:r>
        <w:t xml:space="preserve">, &amp; Robb, H. (July 2012). </w:t>
      </w:r>
      <w:r>
        <w:rPr>
          <w:i/>
        </w:rPr>
        <w:t xml:space="preserve">Creating Your Own Peer-Led ACT Consultation Group. </w:t>
      </w:r>
      <w:r>
        <w:t>Workshop presented at the 10</w:t>
      </w:r>
      <w:r w:rsidRPr="00DC7577">
        <w:rPr>
          <w:vertAlign w:val="superscript"/>
        </w:rPr>
        <w:t>th</w:t>
      </w:r>
      <w:r>
        <w:t xml:space="preserve"> Annual Association for Contextual Behavioral Science World Conference, Washington, D.C.</w:t>
      </w:r>
    </w:p>
    <w:p w14:paraId="7AF34ED8" w14:textId="77777777" w:rsidR="00163B48" w:rsidRDefault="00163B48" w:rsidP="00163B48">
      <w:pPr>
        <w:numPr>
          <w:ilvl w:val="0"/>
          <w:numId w:val="3"/>
        </w:numPr>
        <w:tabs>
          <w:tab w:val="clear" w:pos="1080"/>
        </w:tabs>
        <w:spacing w:before="120"/>
        <w:ind w:left="259" w:hanging="259"/>
      </w:pPr>
      <w:r>
        <w:t xml:space="preserve">Luoma, J. B., &amp; </w:t>
      </w:r>
      <w:r w:rsidRPr="00DC7577">
        <w:rPr>
          <w:b/>
        </w:rPr>
        <w:t>Guinther, P. M.</w:t>
      </w:r>
      <w:r>
        <w:t xml:space="preserve"> (May 2012). </w:t>
      </w:r>
      <w:r>
        <w:rPr>
          <w:i/>
        </w:rPr>
        <w:t>Developing Your Acceptance and Commitment Therapy Toolkit: Using Physical Props in</w:t>
      </w:r>
      <w:r>
        <w:t xml:space="preserve"> </w:t>
      </w:r>
      <w:r w:rsidRPr="00DC7577">
        <w:rPr>
          <w:i/>
        </w:rPr>
        <w:t>ACT</w:t>
      </w:r>
      <w:r>
        <w:t>. A two-hour continuing education workshop for clinicians to learn therapeutic techniques. Offered through the Portland Psychotherapy Clinic, Research, and Training Center, Portland, OR.</w:t>
      </w:r>
    </w:p>
    <w:p w14:paraId="63249B32" w14:textId="77777777" w:rsidR="00163B48" w:rsidRDefault="00163B48" w:rsidP="00163B48">
      <w:pPr>
        <w:numPr>
          <w:ilvl w:val="0"/>
          <w:numId w:val="3"/>
        </w:numPr>
        <w:tabs>
          <w:tab w:val="clear" w:pos="1080"/>
        </w:tabs>
        <w:spacing w:before="120"/>
        <w:ind w:left="259" w:hanging="259"/>
      </w:pPr>
      <w:r>
        <w:t xml:space="preserve">Luoma, J. B., &amp; </w:t>
      </w:r>
      <w:r w:rsidRPr="00DC7577">
        <w:rPr>
          <w:b/>
        </w:rPr>
        <w:t>Guinther, P. M.</w:t>
      </w:r>
      <w:r>
        <w:t xml:space="preserve"> (February 2012; April 2012). </w:t>
      </w:r>
      <w:r w:rsidRPr="00DC7577">
        <w:rPr>
          <w:i/>
        </w:rPr>
        <w:t>ACT on Life</w:t>
      </w:r>
      <w:r>
        <w:t>. A 10-week course for clinicians and community members to develop an experiential understanding of ACT. Offered through the Portland Psychotherapy Clinic, Research, and Training Center, Portland, OR.</w:t>
      </w:r>
    </w:p>
    <w:p w14:paraId="0E62A835" w14:textId="77777777" w:rsidR="003338A1" w:rsidRDefault="003338A1" w:rsidP="00163B48"/>
    <w:p w14:paraId="79DBA0F6" w14:textId="77777777" w:rsidR="00E9234F" w:rsidRPr="00A94F55" w:rsidRDefault="00E9234F" w:rsidP="00163B48">
      <w:pPr>
        <w:rPr>
          <w:sz w:val="20"/>
          <w:szCs w:val="20"/>
        </w:rPr>
      </w:pPr>
    </w:p>
    <w:p w14:paraId="79BB07E8" w14:textId="77777777" w:rsidR="000A4A4F" w:rsidRDefault="000A4A4F" w:rsidP="000F1512">
      <w:pPr>
        <w:pStyle w:val="Heading1"/>
        <w:spacing w:before="0" w:after="0"/>
      </w:pPr>
      <w:r>
        <w:lastRenderedPageBreak/>
        <w:t>MEMBERSHIP IN PROFESSIONAL ORGANIZATIONS</w:t>
      </w:r>
    </w:p>
    <w:p w14:paraId="172B49F1" w14:textId="77777777" w:rsidR="000A4A4F" w:rsidRDefault="000A4A4F" w:rsidP="000F1512">
      <w:pPr>
        <w:numPr>
          <w:ilvl w:val="0"/>
          <w:numId w:val="3"/>
        </w:numPr>
        <w:tabs>
          <w:tab w:val="clear" w:pos="1080"/>
        </w:tabs>
        <w:ind w:left="259" w:hanging="259"/>
      </w:pPr>
      <w:r>
        <w:t>Association for Contextual Behavioral Science</w:t>
      </w:r>
    </w:p>
    <w:p w14:paraId="5DF925D4" w14:textId="70A97601" w:rsidR="001373E2" w:rsidRDefault="004B044C" w:rsidP="00E44662">
      <w:pPr>
        <w:numPr>
          <w:ilvl w:val="0"/>
          <w:numId w:val="3"/>
        </w:numPr>
        <w:tabs>
          <w:tab w:val="clear" w:pos="1080"/>
        </w:tabs>
        <w:ind w:left="259" w:hanging="259"/>
        <w:rPr>
          <w:b/>
          <w:bCs/>
        </w:rPr>
      </w:pPr>
      <w:r>
        <w:t>Association for Behavioral Analysis International</w:t>
      </w:r>
    </w:p>
    <w:p w14:paraId="6C64BB41" w14:textId="6F70A638" w:rsidR="00743239" w:rsidRDefault="00743239" w:rsidP="000F1512">
      <w:pPr>
        <w:pStyle w:val="Header"/>
        <w:tabs>
          <w:tab w:val="clear" w:pos="4320"/>
          <w:tab w:val="clear" w:pos="8640"/>
        </w:tabs>
        <w:rPr>
          <w:b/>
          <w:bCs/>
        </w:rPr>
      </w:pPr>
    </w:p>
    <w:p w14:paraId="290CE9C2" w14:textId="77777777" w:rsidR="00A94F55" w:rsidRDefault="00A94F55" w:rsidP="000F1512">
      <w:pPr>
        <w:pStyle w:val="Header"/>
        <w:tabs>
          <w:tab w:val="clear" w:pos="4320"/>
          <w:tab w:val="clear" w:pos="8640"/>
        </w:tabs>
        <w:rPr>
          <w:b/>
          <w:bCs/>
        </w:rPr>
      </w:pPr>
    </w:p>
    <w:p w14:paraId="5578B8B4" w14:textId="77777777" w:rsidR="004B2541" w:rsidRPr="00A94F55" w:rsidRDefault="004B2541" w:rsidP="000F1512">
      <w:pPr>
        <w:pStyle w:val="Header"/>
        <w:tabs>
          <w:tab w:val="clear" w:pos="4320"/>
          <w:tab w:val="clear" w:pos="8640"/>
        </w:tabs>
        <w:rPr>
          <w:b/>
          <w:bCs/>
        </w:rPr>
      </w:pPr>
    </w:p>
    <w:p w14:paraId="3A2D1B3F" w14:textId="77777777" w:rsidR="0096006B" w:rsidRDefault="00D612C5" w:rsidP="000F1512">
      <w:pPr>
        <w:pStyle w:val="Header"/>
        <w:tabs>
          <w:tab w:val="clear" w:pos="4320"/>
          <w:tab w:val="clear" w:pos="8640"/>
        </w:tabs>
        <w:rPr>
          <w:b/>
          <w:bCs/>
        </w:rPr>
      </w:pPr>
      <w:r>
        <w:rPr>
          <w:b/>
          <w:bCs/>
        </w:rPr>
        <w:t xml:space="preserve">PROFESSIONAL </w:t>
      </w:r>
      <w:r w:rsidR="00AF38D0">
        <w:rPr>
          <w:b/>
          <w:bCs/>
        </w:rPr>
        <w:t>SERVICE</w:t>
      </w:r>
    </w:p>
    <w:p w14:paraId="5D1E8E34" w14:textId="759F6EA1" w:rsidR="006612ED" w:rsidRPr="006612ED" w:rsidRDefault="00737C28" w:rsidP="000F1512">
      <w:pPr>
        <w:numPr>
          <w:ilvl w:val="0"/>
          <w:numId w:val="3"/>
        </w:numPr>
        <w:tabs>
          <w:tab w:val="clear" w:pos="1080"/>
        </w:tabs>
        <w:ind w:left="259" w:hanging="259"/>
        <w:rPr>
          <w:b/>
          <w:bCs/>
        </w:rPr>
      </w:pPr>
      <w:r>
        <w:rPr>
          <w:bCs/>
        </w:rPr>
        <w:t>R</w:t>
      </w:r>
      <w:r w:rsidR="006612ED">
        <w:rPr>
          <w:bCs/>
        </w:rPr>
        <w:t xml:space="preserve">eviewer for </w:t>
      </w:r>
      <w:r w:rsidR="00B35737">
        <w:rPr>
          <w:bCs/>
        </w:rPr>
        <w:t>ACBS</w:t>
      </w:r>
      <w:r w:rsidR="00281F65">
        <w:rPr>
          <w:bCs/>
        </w:rPr>
        <w:t xml:space="preserve"> </w:t>
      </w:r>
      <w:r w:rsidR="006612ED">
        <w:rPr>
          <w:bCs/>
        </w:rPr>
        <w:t>Research Development Grant, 2017</w:t>
      </w:r>
    </w:p>
    <w:p w14:paraId="784241C5" w14:textId="006408FC" w:rsidR="00D612C5" w:rsidRPr="00AE56FC" w:rsidRDefault="00737C28" w:rsidP="000F1512">
      <w:pPr>
        <w:numPr>
          <w:ilvl w:val="0"/>
          <w:numId w:val="3"/>
        </w:numPr>
        <w:tabs>
          <w:tab w:val="clear" w:pos="1080"/>
        </w:tabs>
        <w:ind w:left="259" w:hanging="259"/>
        <w:rPr>
          <w:b/>
          <w:bCs/>
        </w:rPr>
      </w:pPr>
      <w:r>
        <w:rPr>
          <w:bCs/>
        </w:rPr>
        <w:t>R</w:t>
      </w:r>
      <w:r w:rsidR="00D612C5">
        <w:rPr>
          <w:bCs/>
        </w:rPr>
        <w:t xml:space="preserve">eviewer for </w:t>
      </w:r>
      <w:r w:rsidR="00B35737">
        <w:rPr>
          <w:bCs/>
        </w:rPr>
        <w:t>ACBS</w:t>
      </w:r>
      <w:r w:rsidR="00D612C5">
        <w:rPr>
          <w:bCs/>
        </w:rPr>
        <w:t xml:space="preserve"> World Conference</w:t>
      </w:r>
      <w:r w:rsidR="00B35737">
        <w:rPr>
          <w:bCs/>
        </w:rPr>
        <w:t>,</w:t>
      </w:r>
      <w:r w:rsidR="00D612C5">
        <w:rPr>
          <w:bCs/>
        </w:rPr>
        <w:t xml:space="preserve"> 2015</w:t>
      </w:r>
    </w:p>
    <w:p w14:paraId="5E323D8B" w14:textId="77777777" w:rsidR="00AE56FC" w:rsidRPr="00D612C5" w:rsidRDefault="00AE56FC" w:rsidP="00AE56FC">
      <w:pPr>
        <w:numPr>
          <w:ilvl w:val="0"/>
          <w:numId w:val="3"/>
        </w:numPr>
        <w:tabs>
          <w:tab w:val="clear" w:pos="1080"/>
        </w:tabs>
        <w:ind w:left="259" w:hanging="259"/>
        <w:rPr>
          <w:b/>
          <w:bCs/>
        </w:rPr>
      </w:pPr>
      <w:r>
        <w:t>Reviewer for Death Studies</w:t>
      </w:r>
    </w:p>
    <w:p w14:paraId="060C4B43" w14:textId="77777777" w:rsidR="00AE56FC" w:rsidRPr="006612ED" w:rsidRDefault="00AE56FC" w:rsidP="00AE56FC">
      <w:pPr>
        <w:numPr>
          <w:ilvl w:val="0"/>
          <w:numId w:val="3"/>
        </w:numPr>
        <w:tabs>
          <w:tab w:val="clear" w:pos="1080"/>
        </w:tabs>
        <w:ind w:left="259" w:hanging="259"/>
        <w:rPr>
          <w:b/>
          <w:bCs/>
        </w:rPr>
      </w:pPr>
      <w:r>
        <w:t>Reviewer for European Journal of Behavior Analysis</w:t>
      </w:r>
    </w:p>
    <w:p w14:paraId="05CCF1FF" w14:textId="5F84FDE3" w:rsidR="00AE56FC" w:rsidRPr="00AE56FC" w:rsidRDefault="00AE56FC" w:rsidP="000F1512">
      <w:pPr>
        <w:numPr>
          <w:ilvl w:val="0"/>
          <w:numId w:val="3"/>
        </w:numPr>
        <w:tabs>
          <w:tab w:val="clear" w:pos="1080"/>
        </w:tabs>
        <w:ind w:left="259" w:hanging="259"/>
        <w:rPr>
          <w:b/>
          <w:bCs/>
        </w:rPr>
      </w:pPr>
      <w:r>
        <w:t>Reviewer for Journal of the Experimental Analysis of Behavior</w:t>
      </w:r>
    </w:p>
    <w:p w14:paraId="20E21D73" w14:textId="0236A7B8" w:rsidR="00D612C5" w:rsidRPr="00D612C5" w:rsidRDefault="00763C82" w:rsidP="000F1512">
      <w:pPr>
        <w:numPr>
          <w:ilvl w:val="0"/>
          <w:numId w:val="3"/>
        </w:numPr>
        <w:tabs>
          <w:tab w:val="clear" w:pos="1080"/>
        </w:tabs>
        <w:ind w:left="259" w:hanging="259"/>
        <w:rPr>
          <w:b/>
          <w:bCs/>
        </w:rPr>
      </w:pPr>
      <w:r>
        <w:rPr>
          <w:bCs/>
        </w:rPr>
        <w:t>R</w:t>
      </w:r>
      <w:r w:rsidR="00D612C5">
        <w:rPr>
          <w:bCs/>
        </w:rPr>
        <w:t>eviewer for Journal of Contextual Behavioral Science</w:t>
      </w:r>
    </w:p>
    <w:p w14:paraId="1FF6930E" w14:textId="77777777" w:rsidR="006612ED" w:rsidRPr="00E44662" w:rsidRDefault="006612ED" w:rsidP="000F1512">
      <w:pPr>
        <w:numPr>
          <w:ilvl w:val="0"/>
          <w:numId w:val="3"/>
        </w:numPr>
        <w:tabs>
          <w:tab w:val="clear" w:pos="1080"/>
        </w:tabs>
        <w:ind w:left="259" w:hanging="259"/>
        <w:rPr>
          <w:b/>
          <w:bCs/>
        </w:rPr>
      </w:pPr>
      <w:r>
        <w:t>Reviewer for Spanish Journal of Psychology</w:t>
      </w:r>
    </w:p>
    <w:p w14:paraId="5B7B1997" w14:textId="1394B1DC" w:rsidR="00E44662" w:rsidRPr="006612ED" w:rsidRDefault="00E44662" w:rsidP="00E44662">
      <w:pPr>
        <w:numPr>
          <w:ilvl w:val="0"/>
          <w:numId w:val="3"/>
        </w:numPr>
        <w:tabs>
          <w:tab w:val="clear" w:pos="1080"/>
        </w:tabs>
        <w:ind w:left="259" w:hanging="259"/>
        <w:rPr>
          <w:b/>
          <w:bCs/>
        </w:rPr>
      </w:pPr>
      <w:r>
        <w:t>Reviewer and guest editor for The Psychological Record</w:t>
      </w:r>
    </w:p>
    <w:p w14:paraId="49805649" w14:textId="77777777" w:rsidR="00E44662" w:rsidRPr="006612ED" w:rsidRDefault="00E44662" w:rsidP="00E44662">
      <w:pPr>
        <w:ind w:left="259"/>
        <w:rPr>
          <w:b/>
          <w:bCs/>
        </w:rPr>
      </w:pPr>
    </w:p>
    <w:p w14:paraId="5AFC650B" w14:textId="77777777" w:rsidR="00E17B8A" w:rsidRDefault="00E17B8A" w:rsidP="00A71350">
      <w:pPr>
        <w:pStyle w:val="Header"/>
        <w:tabs>
          <w:tab w:val="clear" w:pos="4320"/>
          <w:tab w:val="clear" w:pos="8640"/>
        </w:tabs>
        <w:rPr>
          <w:b/>
          <w:bCs/>
        </w:rPr>
      </w:pPr>
    </w:p>
    <w:p w14:paraId="67D5AD34" w14:textId="77777777" w:rsidR="004B2541" w:rsidRDefault="004B2541" w:rsidP="00A71350">
      <w:pPr>
        <w:pStyle w:val="Header"/>
        <w:tabs>
          <w:tab w:val="clear" w:pos="4320"/>
          <w:tab w:val="clear" w:pos="8640"/>
        </w:tabs>
        <w:rPr>
          <w:b/>
          <w:bCs/>
        </w:rPr>
      </w:pPr>
    </w:p>
    <w:p w14:paraId="3A0AB676" w14:textId="77777777" w:rsidR="00B1123F" w:rsidRDefault="00B1123F" w:rsidP="008110DD">
      <w:pPr>
        <w:pStyle w:val="Header"/>
        <w:tabs>
          <w:tab w:val="clear" w:pos="4320"/>
          <w:tab w:val="clear" w:pos="8640"/>
        </w:tabs>
        <w:rPr>
          <w:b/>
          <w:bCs/>
        </w:rPr>
        <w:sectPr w:rsidR="00B1123F" w:rsidSect="00980DB2">
          <w:headerReference w:type="default" r:id="rId8"/>
          <w:footerReference w:type="even" r:id="rId9"/>
          <w:footerReference w:type="default" r:id="rId10"/>
          <w:type w:val="continuous"/>
          <w:pgSz w:w="12240" w:h="15840"/>
          <w:pgMar w:top="1440" w:right="1440" w:bottom="1440" w:left="1350" w:header="720" w:footer="720" w:gutter="0"/>
          <w:cols w:space="720"/>
          <w:titlePg/>
          <w:docGrid w:linePitch="360"/>
        </w:sectPr>
      </w:pPr>
    </w:p>
    <w:p w14:paraId="098EF782" w14:textId="77777777" w:rsidR="008110DD" w:rsidRDefault="008110DD" w:rsidP="008110DD">
      <w:pPr>
        <w:pStyle w:val="Header"/>
        <w:tabs>
          <w:tab w:val="clear" w:pos="4320"/>
          <w:tab w:val="clear" w:pos="8640"/>
        </w:tabs>
        <w:rPr>
          <w:b/>
          <w:bCs/>
        </w:rPr>
      </w:pPr>
      <w:r w:rsidRPr="002D5476">
        <w:rPr>
          <w:b/>
          <w:bCs/>
        </w:rPr>
        <w:t>PROFESSIONAL REFERENCES</w:t>
      </w:r>
    </w:p>
    <w:p w14:paraId="3A03AA2B" w14:textId="77777777" w:rsidR="00B1123F" w:rsidRDefault="00B1123F" w:rsidP="008110DD">
      <w:pPr>
        <w:sectPr w:rsidR="00B1123F" w:rsidSect="00980DB2">
          <w:type w:val="continuous"/>
          <w:pgSz w:w="12240" w:h="15840"/>
          <w:pgMar w:top="1440" w:right="1440" w:bottom="1440" w:left="1350" w:header="720" w:footer="720" w:gutter="0"/>
          <w:cols w:space="720"/>
          <w:titlePg/>
          <w:docGrid w:linePitch="360"/>
        </w:sectPr>
      </w:pPr>
    </w:p>
    <w:p w14:paraId="12A9572E" w14:textId="77777777" w:rsidR="008110DD" w:rsidRDefault="008110DD" w:rsidP="008110DD">
      <w:pPr>
        <w:sectPr w:rsidR="008110DD" w:rsidSect="00980DB2">
          <w:type w:val="continuous"/>
          <w:pgSz w:w="12240" w:h="15840"/>
          <w:pgMar w:top="1440" w:right="1440" w:bottom="1440" w:left="1350" w:header="720" w:footer="720" w:gutter="0"/>
          <w:cols w:space="720"/>
          <w:titlePg/>
          <w:docGrid w:linePitch="360"/>
        </w:sectPr>
      </w:pPr>
    </w:p>
    <w:p w14:paraId="05822F38" w14:textId="77777777" w:rsidR="008110DD" w:rsidRDefault="008110DD" w:rsidP="008110DD">
      <w:r>
        <w:t>Brian Thompson, Ph.D.</w:t>
      </w:r>
    </w:p>
    <w:p w14:paraId="6E5A30F6" w14:textId="23975B1C" w:rsidR="008110DD" w:rsidRDefault="008110DD" w:rsidP="008110DD">
      <w:r>
        <w:t>Psychologist</w:t>
      </w:r>
    </w:p>
    <w:p w14:paraId="1515415C" w14:textId="77777777" w:rsidR="008110DD" w:rsidRDefault="008110DD" w:rsidP="008110DD">
      <w:r>
        <w:t xml:space="preserve">Anxiety Clinic Director </w:t>
      </w:r>
    </w:p>
    <w:p w14:paraId="6B7920CA" w14:textId="402B4746" w:rsidR="008110DD" w:rsidRDefault="008110DD" w:rsidP="008110DD">
      <w:r>
        <w:t>Portland Psychotherapy</w:t>
      </w:r>
      <w:r w:rsidR="00B1123F">
        <w:t xml:space="preserve"> Clinic, Research, and Training Center</w:t>
      </w:r>
    </w:p>
    <w:p w14:paraId="20EBD255" w14:textId="77777777" w:rsidR="008110DD" w:rsidRDefault="008110DD" w:rsidP="008110DD">
      <w:r>
        <w:t>3700 N. Williams Ave.</w:t>
      </w:r>
    </w:p>
    <w:p w14:paraId="11F0BE8E" w14:textId="77777777" w:rsidR="008110DD" w:rsidRDefault="008110DD" w:rsidP="008110DD">
      <w:r>
        <w:t>Portland, OR  97223</w:t>
      </w:r>
    </w:p>
    <w:p w14:paraId="5BCAFF7D" w14:textId="77777777" w:rsidR="008110DD" w:rsidRDefault="008110DD" w:rsidP="008110DD">
      <w:r>
        <w:t>Office: 503-281-4852 ext. 214</w:t>
      </w:r>
    </w:p>
    <w:p w14:paraId="15B83734" w14:textId="77777777" w:rsidR="008110DD" w:rsidRDefault="008110DD" w:rsidP="008110DD">
      <w:r>
        <w:t>bthompson@portlandpsychotherapyclinic.com</w:t>
      </w:r>
    </w:p>
    <w:p w14:paraId="14E62CA8" w14:textId="77777777" w:rsidR="008110DD" w:rsidRDefault="008110DD" w:rsidP="008110DD"/>
    <w:p w14:paraId="5D4BF203" w14:textId="77777777" w:rsidR="008110DD" w:rsidRDefault="008110DD" w:rsidP="008110DD">
      <w:r>
        <w:t>Dawn Whitman, Psy.D.</w:t>
      </w:r>
    </w:p>
    <w:p w14:paraId="459033C8" w14:textId="5FEF331B" w:rsidR="008110DD" w:rsidRDefault="004446A2" w:rsidP="008110DD">
      <w:r>
        <w:t>Owner/</w:t>
      </w:r>
      <w:r w:rsidR="008110DD">
        <w:t>Psychologist</w:t>
      </w:r>
    </w:p>
    <w:p w14:paraId="1C6B54D0" w14:textId="77777777" w:rsidR="004446A2" w:rsidRDefault="004446A2" w:rsidP="008110DD">
      <w:r>
        <w:t>Psychological Services Connection</w:t>
      </w:r>
    </w:p>
    <w:p w14:paraId="06C07621" w14:textId="77777777" w:rsidR="004446A2" w:rsidRDefault="004446A2" w:rsidP="008110DD">
      <w:r>
        <w:t>811 SW 6</w:t>
      </w:r>
      <w:r w:rsidRPr="004446A2">
        <w:rPr>
          <w:vertAlign w:val="superscript"/>
        </w:rPr>
        <w:t>th</w:t>
      </w:r>
      <w:r>
        <w:t xml:space="preserve"> Avenue</w:t>
      </w:r>
    </w:p>
    <w:p w14:paraId="0F42C891" w14:textId="77777777" w:rsidR="004446A2" w:rsidRDefault="004446A2" w:rsidP="008110DD">
      <w:r>
        <w:t>Suite 1000</w:t>
      </w:r>
    </w:p>
    <w:p w14:paraId="408D15BC" w14:textId="6BE45CC2" w:rsidR="008110DD" w:rsidRDefault="008110DD" w:rsidP="008110DD">
      <w:r w:rsidRPr="00950C04">
        <w:t>Portland, OR 972</w:t>
      </w:r>
      <w:r w:rsidR="004446A2">
        <w:t>04</w:t>
      </w:r>
    </w:p>
    <w:p w14:paraId="7F8793A7" w14:textId="71E4F300" w:rsidR="008110DD" w:rsidRDefault="008110DD" w:rsidP="008110DD">
      <w:r>
        <w:t xml:space="preserve">Office: </w:t>
      </w:r>
      <w:r w:rsidR="004446A2">
        <w:t>503-334-3035</w:t>
      </w:r>
    </w:p>
    <w:p w14:paraId="005512F0" w14:textId="7CD3B01E" w:rsidR="008110DD" w:rsidRDefault="004446A2" w:rsidP="008110DD">
      <w:r w:rsidRPr="004446A2">
        <w:t>info@orpsc.com</w:t>
      </w:r>
    </w:p>
    <w:p w14:paraId="5AC4224E" w14:textId="77777777" w:rsidR="008110DD" w:rsidRDefault="008110DD" w:rsidP="008110DD"/>
    <w:p w14:paraId="4CC7C66A" w14:textId="21ECD8C6" w:rsidR="008110DD" w:rsidRDefault="008110DD" w:rsidP="008110DD">
      <w:r>
        <w:t>Thomas Aikins, Ph.D.</w:t>
      </w:r>
    </w:p>
    <w:p w14:paraId="2713A182" w14:textId="76445E4F" w:rsidR="008110DD" w:rsidRDefault="00CB5BBC" w:rsidP="008110DD">
      <w:r>
        <w:t>P</w:t>
      </w:r>
      <w:r w:rsidR="008110DD">
        <w:t>sychologist</w:t>
      </w:r>
    </w:p>
    <w:p w14:paraId="3727B944" w14:textId="77777777" w:rsidR="008110DD" w:rsidRDefault="008110DD" w:rsidP="008110DD">
      <w:r>
        <w:t>VA Salt Lake City Health Care System</w:t>
      </w:r>
    </w:p>
    <w:p w14:paraId="09FB32A8" w14:textId="77777777" w:rsidR="008110DD" w:rsidRDefault="008110DD" w:rsidP="008110DD">
      <w:r>
        <w:t>Department of Psychology (116B)</w:t>
      </w:r>
    </w:p>
    <w:p w14:paraId="04D31F6A" w14:textId="77777777" w:rsidR="008110DD" w:rsidRDefault="008110DD" w:rsidP="008110DD">
      <w:r>
        <w:t>500 Foothill Dr.</w:t>
      </w:r>
    </w:p>
    <w:p w14:paraId="3268EAD1" w14:textId="77777777" w:rsidR="008110DD" w:rsidRDefault="008110DD" w:rsidP="008110DD">
      <w:r>
        <w:t>Salt Lake City, UT 84148</w:t>
      </w:r>
    </w:p>
    <w:p w14:paraId="7E052E70" w14:textId="77777777" w:rsidR="008110DD" w:rsidRDefault="008110DD" w:rsidP="008110DD">
      <w:r>
        <w:t>Office:  801-582-1565, Ext. 2336</w:t>
      </w:r>
    </w:p>
    <w:p w14:paraId="48068FB4" w14:textId="77777777" w:rsidR="00B1123F" w:rsidRDefault="00B1123F" w:rsidP="008110DD">
      <w:pPr>
        <w:sectPr w:rsidR="00B1123F" w:rsidSect="00980DB2">
          <w:headerReference w:type="default" r:id="rId11"/>
          <w:footerReference w:type="even" r:id="rId12"/>
          <w:footerReference w:type="default" r:id="rId13"/>
          <w:type w:val="continuous"/>
          <w:pgSz w:w="12240" w:h="15840"/>
          <w:pgMar w:top="1440" w:right="1440" w:bottom="1440" w:left="1350" w:header="720" w:footer="720" w:gutter="0"/>
          <w:cols w:space="270"/>
          <w:titlePg/>
          <w:docGrid w:linePitch="360"/>
        </w:sectPr>
      </w:pPr>
    </w:p>
    <w:p w14:paraId="31437727" w14:textId="12B80E56" w:rsidR="008110DD" w:rsidRDefault="008110DD" w:rsidP="008110DD">
      <w:r>
        <w:t>Thomas.Aikins@va.gov</w:t>
      </w:r>
      <w:r>
        <w:tab/>
      </w:r>
    </w:p>
    <w:p w14:paraId="1613B8F2" w14:textId="77777777" w:rsidR="004C14DC" w:rsidRPr="00406E77" w:rsidRDefault="004C14DC" w:rsidP="008110DD">
      <w:pPr>
        <w:pStyle w:val="Header"/>
        <w:tabs>
          <w:tab w:val="clear" w:pos="4320"/>
          <w:tab w:val="clear" w:pos="8640"/>
        </w:tabs>
      </w:pPr>
    </w:p>
    <w:sectPr w:rsidR="004C14DC" w:rsidRPr="00406E77" w:rsidSect="00980DB2">
      <w:type w:val="continuous"/>
      <w:pgSz w:w="12240" w:h="15840"/>
      <w:pgMar w:top="1440" w:right="1440" w:bottom="1440" w:left="1350" w:header="720" w:footer="720" w:gutter="0"/>
      <w:cols w:num="2" w:space="27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82C6D" w14:textId="77777777" w:rsidR="00461079" w:rsidRDefault="00461079">
      <w:r>
        <w:separator/>
      </w:r>
    </w:p>
  </w:endnote>
  <w:endnote w:type="continuationSeparator" w:id="0">
    <w:p w14:paraId="3E669EDD" w14:textId="77777777" w:rsidR="00461079" w:rsidRDefault="0046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DE89A" w14:textId="77777777" w:rsidR="008110DD" w:rsidRDefault="00811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613E1A" w14:textId="77777777" w:rsidR="008110DD" w:rsidRDefault="008110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C168E" w14:textId="77777777" w:rsidR="008110DD" w:rsidRDefault="008110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0497D" w14:textId="77777777" w:rsidR="00286F0D" w:rsidRDefault="00626CB9">
    <w:pPr>
      <w:pStyle w:val="Footer"/>
      <w:framePr w:wrap="around" w:vAnchor="text" w:hAnchor="margin" w:xAlign="right" w:y="1"/>
      <w:rPr>
        <w:rStyle w:val="PageNumber"/>
      </w:rPr>
    </w:pPr>
    <w:r>
      <w:rPr>
        <w:rStyle w:val="PageNumber"/>
      </w:rPr>
      <w:fldChar w:fldCharType="begin"/>
    </w:r>
    <w:r w:rsidR="00286F0D">
      <w:rPr>
        <w:rStyle w:val="PageNumber"/>
      </w:rPr>
      <w:instrText xml:space="preserve">PAGE  </w:instrText>
    </w:r>
    <w:r>
      <w:rPr>
        <w:rStyle w:val="PageNumber"/>
      </w:rPr>
      <w:fldChar w:fldCharType="end"/>
    </w:r>
  </w:p>
  <w:p w14:paraId="292FF65C" w14:textId="77777777" w:rsidR="00286F0D" w:rsidRDefault="00286F0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A477F" w14:textId="77777777" w:rsidR="00286F0D" w:rsidRDefault="00286F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E1C74" w14:textId="77777777" w:rsidR="00461079" w:rsidRDefault="00461079">
      <w:r>
        <w:separator/>
      </w:r>
    </w:p>
  </w:footnote>
  <w:footnote w:type="continuationSeparator" w:id="0">
    <w:p w14:paraId="145ECC4C" w14:textId="77777777" w:rsidR="00461079" w:rsidRDefault="00461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0CFC4" w14:textId="77777777" w:rsidR="008110DD" w:rsidRDefault="008110DD">
    <w:pPr>
      <w:pStyle w:val="Header"/>
      <w:jc w:val="right"/>
    </w:pPr>
    <w:r>
      <w:rPr>
        <w:rStyle w:val="PageNumber"/>
      </w:rPr>
      <w:t xml:space="preserve">Guinther, p.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5E7A1" w14:textId="77777777" w:rsidR="00286F0D" w:rsidRDefault="00286F0D">
    <w:pPr>
      <w:pStyle w:val="Header"/>
      <w:jc w:val="right"/>
    </w:pPr>
    <w:r>
      <w:rPr>
        <w:rStyle w:val="PageNumber"/>
      </w:rPr>
      <w:t xml:space="preserve">Guinther, p. </w:t>
    </w:r>
    <w:r w:rsidR="00626CB9">
      <w:rPr>
        <w:rStyle w:val="PageNumber"/>
      </w:rPr>
      <w:fldChar w:fldCharType="begin"/>
    </w:r>
    <w:r>
      <w:rPr>
        <w:rStyle w:val="PageNumber"/>
      </w:rPr>
      <w:instrText xml:space="preserve"> PAGE </w:instrText>
    </w:r>
    <w:r w:rsidR="00626CB9">
      <w:rPr>
        <w:rStyle w:val="PageNumber"/>
      </w:rPr>
      <w:fldChar w:fldCharType="separate"/>
    </w:r>
    <w:r w:rsidR="00737C28">
      <w:rPr>
        <w:rStyle w:val="PageNumber"/>
        <w:noProof/>
      </w:rPr>
      <w:t>11</w:t>
    </w:r>
    <w:r w:rsidR="00626CB9">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89E"/>
    <w:multiLevelType w:val="hybridMultilevel"/>
    <w:tmpl w:val="3DBA9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775B2"/>
    <w:multiLevelType w:val="hybridMultilevel"/>
    <w:tmpl w:val="160AFF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812A60"/>
    <w:multiLevelType w:val="hybridMultilevel"/>
    <w:tmpl w:val="C838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72916"/>
    <w:multiLevelType w:val="hybridMultilevel"/>
    <w:tmpl w:val="E5B04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94EEB"/>
    <w:multiLevelType w:val="hybridMultilevel"/>
    <w:tmpl w:val="B4BA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D609D"/>
    <w:multiLevelType w:val="hybridMultilevel"/>
    <w:tmpl w:val="6884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45DAB"/>
    <w:multiLevelType w:val="hybridMultilevel"/>
    <w:tmpl w:val="713A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E3BC1"/>
    <w:multiLevelType w:val="hybridMultilevel"/>
    <w:tmpl w:val="242625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C33A68"/>
    <w:multiLevelType w:val="hybridMultilevel"/>
    <w:tmpl w:val="B870186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7A34A5"/>
    <w:multiLevelType w:val="hybridMultilevel"/>
    <w:tmpl w:val="B14C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898479">
    <w:abstractNumId w:val="3"/>
  </w:num>
  <w:num w:numId="2" w16cid:durableId="559898530">
    <w:abstractNumId w:val="1"/>
  </w:num>
  <w:num w:numId="3" w16cid:durableId="1639410049">
    <w:abstractNumId w:val="8"/>
  </w:num>
  <w:num w:numId="4" w16cid:durableId="129591864">
    <w:abstractNumId w:val="7"/>
  </w:num>
  <w:num w:numId="5" w16cid:durableId="503015113">
    <w:abstractNumId w:val="2"/>
  </w:num>
  <w:num w:numId="6" w16cid:durableId="268977868">
    <w:abstractNumId w:val="9"/>
  </w:num>
  <w:num w:numId="7" w16cid:durableId="808977913">
    <w:abstractNumId w:val="4"/>
  </w:num>
  <w:num w:numId="8" w16cid:durableId="1599873008">
    <w:abstractNumId w:val="5"/>
  </w:num>
  <w:num w:numId="9" w16cid:durableId="1422338665">
    <w:abstractNumId w:val="6"/>
  </w:num>
  <w:num w:numId="10" w16cid:durableId="1531648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22DF"/>
    <w:rsid w:val="0000500C"/>
    <w:rsid w:val="00021A0E"/>
    <w:rsid w:val="00026B04"/>
    <w:rsid w:val="00030053"/>
    <w:rsid w:val="000309BE"/>
    <w:rsid w:val="000372ED"/>
    <w:rsid w:val="00045EFA"/>
    <w:rsid w:val="000632EB"/>
    <w:rsid w:val="000660A7"/>
    <w:rsid w:val="00074F4E"/>
    <w:rsid w:val="00075EBA"/>
    <w:rsid w:val="000768E2"/>
    <w:rsid w:val="00076F36"/>
    <w:rsid w:val="00082CCE"/>
    <w:rsid w:val="00082EC0"/>
    <w:rsid w:val="0008431C"/>
    <w:rsid w:val="00084DEF"/>
    <w:rsid w:val="00085632"/>
    <w:rsid w:val="000903AC"/>
    <w:rsid w:val="00094E49"/>
    <w:rsid w:val="00095700"/>
    <w:rsid w:val="0009583D"/>
    <w:rsid w:val="00096582"/>
    <w:rsid w:val="000A48BF"/>
    <w:rsid w:val="000A4A4F"/>
    <w:rsid w:val="000B10CF"/>
    <w:rsid w:val="000B3982"/>
    <w:rsid w:val="000B3C25"/>
    <w:rsid w:val="000C0987"/>
    <w:rsid w:val="000C3F67"/>
    <w:rsid w:val="000C48CC"/>
    <w:rsid w:val="000C4E60"/>
    <w:rsid w:val="000D0E58"/>
    <w:rsid w:val="000D3179"/>
    <w:rsid w:val="000D4C62"/>
    <w:rsid w:val="000D5EB2"/>
    <w:rsid w:val="000F1512"/>
    <w:rsid w:val="000F5445"/>
    <w:rsid w:val="000F7449"/>
    <w:rsid w:val="00100DF1"/>
    <w:rsid w:val="00101657"/>
    <w:rsid w:val="001034C6"/>
    <w:rsid w:val="001045B3"/>
    <w:rsid w:val="0010666D"/>
    <w:rsid w:val="00113D71"/>
    <w:rsid w:val="00120431"/>
    <w:rsid w:val="00122609"/>
    <w:rsid w:val="00130C27"/>
    <w:rsid w:val="00131831"/>
    <w:rsid w:val="001373E2"/>
    <w:rsid w:val="001407A6"/>
    <w:rsid w:val="001437E1"/>
    <w:rsid w:val="00143FD7"/>
    <w:rsid w:val="00161B1C"/>
    <w:rsid w:val="00163B48"/>
    <w:rsid w:val="00163CED"/>
    <w:rsid w:val="00164A81"/>
    <w:rsid w:val="001709A8"/>
    <w:rsid w:val="00191CE7"/>
    <w:rsid w:val="00194436"/>
    <w:rsid w:val="001A55DB"/>
    <w:rsid w:val="001B2614"/>
    <w:rsid w:val="001C0B7C"/>
    <w:rsid w:val="001C13EB"/>
    <w:rsid w:val="001C1794"/>
    <w:rsid w:val="001C39D0"/>
    <w:rsid w:val="001D3584"/>
    <w:rsid w:val="001F0BAF"/>
    <w:rsid w:val="001F2301"/>
    <w:rsid w:val="001F4F48"/>
    <w:rsid w:val="001F51FE"/>
    <w:rsid w:val="002044EE"/>
    <w:rsid w:val="00205E90"/>
    <w:rsid w:val="00207992"/>
    <w:rsid w:val="00207D57"/>
    <w:rsid w:val="002122D7"/>
    <w:rsid w:val="00214B8C"/>
    <w:rsid w:val="00215CF5"/>
    <w:rsid w:val="002200C1"/>
    <w:rsid w:val="002230BA"/>
    <w:rsid w:val="002314AE"/>
    <w:rsid w:val="00240BBC"/>
    <w:rsid w:val="00241832"/>
    <w:rsid w:val="00245366"/>
    <w:rsid w:val="002552D0"/>
    <w:rsid w:val="0025555C"/>
    <w:rsid w:val="00264C49"/>
    <w:rsid w:val="002663EA"/>
    <w:rsid w:val="00276735"/>
    <w:rsid w:val="00281F65"/>
    <w:rsid w:val="00286F0D"/>
    <w:rsid w:val="00287A4B"/>
    <w:rsid w:val="002912D2"/>
    <w:rsid w:val="00295672"/>
    <w:rsid w:val="00295A36"/>
    <w:rsid w:val="002A001A"/>
    <w:rsid w:val="002A2890"/>
    <w:rsid w:val="002A31E5"/>
    <w:rsid w:val="002A4961"/>
    <w:rsid w:val="002B4B5B"/>
    <w:rsid w:val="002B7F1E"/>
    <w:rsid w:val="002B7FDC"/>
    <w:rsid w:val="002C73FB"/>
    <w:rsid w:val="002D350E"/>
    <w:rsid w:val="002D5476"/>
    <w:rsid w:val="002D6E64"/>
    <w:rsid w:val="002D7288"/>
    <w:rsid w:val="002E0152"/>
    <w:rsid w:val="002E2985"/>
    <w:rsid w:val="002E57B2"/>
    <w:rsid w:val="002F02D9"/>
    <w:rsid w:val="003011E2"/>
    <w:rsid w:val="0030177F"/>
    <w:rsid w:val="003026A5"/>
    <w:rsid w:val="003069E4"/>
    <w:rsid w:val="003210CD"/>
    <w:rsid w:val="0032172A"/>
    <w:rsid w:val="003338A1"/>
    <w:rsid w:val="00335C10"/>
    <w:rsid w:val="00343658"/>
    <w:rsid w:val="00344606"/>
    <w:rsid w:val="003667E3"/>
    <w:rsid w:val="00371BD7"/>
    <w:rsid w:val="00372180"/>
    <w:rsid w:val="00373392"/>
    <w:rsid w:val="00374367"/>
    <w:rsid w:val="00375635"/>
    <w:rsid w:val="0037577F"/>
    <w:rsid w:val="003841ED"/>
    <w:rsid w:val="00384815"/>
    <w:rsid w:val="00384BF9"/>
    <w:rsid w:val="00387C1F"/>
    <w:rsid w:val="003910D1"/>
    <w:rsid w:val="003922A3"/>
    <w:rsid w:val="00392B37"/>
    <w:rsid w:val="003975C7"/>
    <w:rsid w:val="003A2874"/>
    <w:rsid w:val="003A3016"/>
    <w:rsid w:val="003A50EC"/>
    <w:rsid w:val="003A7D59"/>
    <w:rsid w:val="003B27CD"/>
    <w:rsid w:val="003C13BF"/>
    <w:rsid w:val="003C4A26"/>
    <w:rsid w:val="003E0F66"/>
    <w:rsid w:val="003E3DDE"/>
    <w:rsid w:val="003F0CA9"/>
    <w:rsid w:val="003F7B66"/>
    <w:rsid w:val="00406E77"/>
    <w:rsid w:val="00411294"/>
    <w:rsid w:val="00414B53"/>
    <w:rsid w:val="00417FEF"/>
    <w:rsid w:val="00442141"/>
    <w:rsid w:val="00442AE7"/>
    <w:rsid w:val="004446A2"/>
    <w:rsid w:val="00452C23"/>
    <w:rsid w:val="00461079"/>
    <w:rsid w:val="00462A6F"/>
    <w:rsid w:val="00467143"/>
    <w:rsid w:val="00480394"/>
    <w:rsid w:val="00487BDC"/>
    <w:rsid w:val="00487D89"/>
    <w:rsid w:val="00493856"/>
    <w:rsid w:val="004A1FE3"/>
    <w:rsid w:val="004A436A"/>
    <w:rsid w:val="004A63E0"/>
    <w:rsid w:val="004B044C"/>
    <w:rsid w:val="004B1505"/>
    <w:rsid w:val="004B2541"/>
    <w:rsid w:val="004B36B8"/>
    <w:rsid w:val="004C14DC"/>
    <w:rsid w:val="004D1088"/>
    <w:rsid w:val="004D59B9"/>
    <w:rsid w:val="004E4181"/>
    <w:rsid w:val="004E607A"/>
    <w:rsid w:val="004F6CD8"/>
    <w:rsid w:val="00501B9D"/>
    <w:rsid w:val="0050630F"/>
    <w:rsid w:val="00510F65"/>
    <w:rsid w:val="00515FC4"/>
    <w:rsid w:val="005201D4"/>
    <w:rsid w:val="00522E1C"/>
    <w:rsid w:val="00524002"/>
    <w:rsid w:val="005267B3"/>
    <w:rsid w:val="00531AAE"/>
    <w:rsid w:val="00534548"/>
    <w:rsid w:val="005353C1"/>
    <w:rsid w:val="005425EB"/>
    <w:rsid w:val="00545EE0"/>
    <w:rsid w:val="00546BB9"/>
    <w:rsid w:val="00555945"/>
    <w:rsid w:val="00560C50"/>
    <w:rsid w:val="00562602"/>
    <w:rsid w:val="005646ED"/>
    <w:rsid w:val="00565737"/>
    <w:rsid w:val="00571528"/>
    <w:rsid w:val="00572F78"/>
    <w:rsid w:val="00573F3B"/>
    <w:rsid w:val="0058670C"/>
    <w:rsid w:val="00591A47"/>
    <w:rsid w:val="0059500F"/>
    <w:rsid w:val="005A2E5D"/>
    <w:rsid w:val="005A3D9C"/>
    <w:rsid w:val="005A50B2"/>
    <w:rsid w:val="005A6A5A"/>
    <w:rsid w:val="005B64E9"/>
    <w:rsid w:val="005C2784"/>
    <w:rsid w:val="005C7FC1"/>
    <w:rsid w:val="005D15B5"/>
    <w:rsid w:val="005E3110"/>
    <w:rsid w:val="005E73EB"/>
    <w:rsid w:val="005F0439"/>
    <w:rsid w:val="00600BAB"/>
    <w:rsid w:val="0060122C"/>
    <w:rsid w:val="00604006"/>
    <w:rsid w:val="00605F53"/>
    <w:rsid w:val="006112FA"/>
    <w:rsid w:val="0062060C"/>
    <w:rsid w:val="006224B3"/>
    <w:rsid w:val="00626875"/>
    <w:rsid w:val="006268C1"/>
    <w:rsid w:val="00626B2B"/>
    <w:rsid w:val="00626CB9"/>
    <w:rsid w:val="00641EB7"/>
    <w:rsid w:val="006464D6"/>
    <w:rsid w:val="006564AE"/>
    <w:rsid w:val="006612ED"/>
    <w:rsid w:val="00665A67"/>
    <w:rsid w:val="00675535"/>
    <w:rsid w:val="0067727D"/>
    <w:rsid w:val="006871CD"/>
    <w:rsid w:val="00690A39"/>
    <w:rsid w:val="006931C6"/>
    <w:rsid w:val="006A0512"/>
    <w:rsid w:val="006A0C51"/>
    <w:rsid w:val="006A18ED"/>
    <w:rsid w:val="006A2E59"/>
    <w:rsid w:val="006A36B5"/>
    <w:rsid w:val="006B0414"/>
    <w:rsid w:val="006B62A5"/>
    <w:rsid w:val="006B62D0"/>
    <w:rsid w:val="006C6A66"/>
    <w:rsid w:val="006D212B"/>
    <w:rsid w:val="006E7258"/>
    <w:rsid w:val="006F0CA3"/>
    <w:rsid w:val="006F2894"/>
    <w:rsid w:val="006F416F"/>
    <w:rsid w:val="00701D87"/>
    <w:rsid w:val="00703361"/>
    <w:rsid w:val="0071439D"/>
    <w:rsid w:val="007220D1"/>
    <w:rsid w:val="0072286C"/>
    <w:rsid w:val="00723B81"/>
    <w:rsid w:val="00725900"/>
    <w:rsid w:val="00731F4C"/>
    <w:rsid w:val="0073390E"/>
    <w:rsid w:val="007340AE"/>
    <w:rsid w:val="007349B2"/>
    <w:rsid w:val="00737C28"/>
    <w:rsid w:val="00743239"/>
    <w:rsid w:val="007437D0"/>
    <w:rsid w:val="0074381C"/>
    <w:rsid w:val="00751405"/>
    <w:rsid w:val="00752CCD"/>
    <w:rsid w:val="00756928"/>
    <w:rsid w:val="00763C82"/>
    <w:rsid w:val="007647BD"/>
    <w:rsid w:val="00765427"/>
    <w:rsid w:val="0076559F"/>
    <w:rsid w:val="0077245E"/>
    <w:rsid w:val="007852A0"/>
    <w:rsid w:val="00790A72"/>
    <w:rsid w:val="007910EE"/>
    <w:rsid w:val="007A0C53"/>
    <w:rsid w:val="007A3755"/>
    <w:rsid w:val="007A42CA"/>
    <w:rsid w:val="007A73ED"/>
    <w:rsid w:val="007B73C9"/>
    <w:rsid w:val="007C0B4A"/>
    <w:rsid w:val="007C1EBA"/>
    <w:rsid w:val="007C335F"/>
    <w:rsid w:val="007D111C"/>
    <w:rsid w:val="007D11D0"/>
    <w:rsid w:val="007D7590"/>
    <w:rsid w:val="007D7662"/>
    <w:rsid w:val="007E0F12"/>
    <w:rsid w:val="007E1034"/>
    <w:rsid w:val="007E2804"/>
    <w:rsid w:val="007E7734"/>
    <w:rsid w:val="007F248E"/>
    <w:rsid w:val="007F5E26"/>
    <w:rsid w:val="00802972"/>
    <w:rsid w:val="00807F13"/>
    <w:rsid w:val="008110DD"/>
    <w:rsid w:val="00827BDB"/>
    <w:rsid w:val="00832961"/>
    <w:rsid w:val="00843113"/>
    <w:rsid w:val="008524FB"/>
    <w:rsid w:val="00854B2D"/>
    <w:rsid w:val="00855432"/>
    <w:rsid w:val="00880436"/>
    <w:rsid w:val="00883814"/>
    <w:rsid w:val="00883AF1"/>
    <w:rsid w:val="0088711B"/>
    <w:rsid w:val="0088718E"/>
    <w:rsid w:val="00890A7A"/>
    <w:rsid w:val="00893F91"/>
    <w:rsid w:val="008A2C5A"/>
    <w:rsid w:val="008B3138"/>
    <w:rsid w:val="008B5981"/>
    <w:rsid w:val="008C6E5D"/>
    <w:rsid w:val="008D047D"/>
    <w:rsid w:val="008D2128"/>
    <w:rsid w:val="008D44DD"/>
    <w:rsid w:val="008D776F"/>
    <w:rsid w:val="008D79A3"/>
    <w:rsid w:val="008E4840"/>
    <w:rsid w:val="008E62A0"/>
    <w:rsid w:val="008F2F5C"/>
    <w:rsid w:val="008F5121"/>
    <w:rsid w:val="008F74AD"/>
    <w:rsid w:val="00913C69"/>
    <w:rsid w:val="0091420D"/>
    <w:rsid w:val="00917D91"/>
    <w:rsid w:val="0093569B"/>
    <w:rsid w:val="00937C60"/>
    <w:rsid w:val="00940353"/>
    <w:rsid w:val="00945B7A"/>
    <w:rsid w:val="0095218E"/>
    <w:rsid w:val="00952238"/>
    <w:rsid w:val="00953AC0"/>
    <w:rsid w:val="009566E9"/>
    <w:rsid w:val="0096006B"/>
    <w:rsid w:val="00966BD7"/>
    <w:rsid w:val="00974C6D"/>
    <w:rsid w:val="00980DB2"/>
    <w:rsid w:val="009843E2"/>
    <w:rsid w:val="00984B95"/>
    <w:rsid w:val="00992209"/>
    <w:rsid w:val="009A04A0"/>
    <w:rsid w:val="009A089C"/>
    <w:rsid w:val="009A2972"/>
    <w:rsid w:val="009A473F"/>
    <w:rsid w:val="009B31E1"/>
    <w:rsid w:val="009C1A90"/>
    <w:rsid w:val="009D171E"/>
    <w:rsid w:val="009D20B4"/>
    <w:rsid w:val="009D2664"/>
    <w:rsid w:val="009E0160"/>
    <w:rsid w:val="009E1991"/>
    <w:rsid w:val="009E332E"/>
    <w:rsid w:val="009E3C64"/>
    <w:rsid w:val="009E6E28"/>
    <w:rsid w:val="009F5075"/>
    <w:rsid w:val="00A054E0"/>
    <w:rsid w:val="00A20558"/>
    <w:rsid w:val="00A23E7F"/>
    <w:rsid w:val="00A31D2D"/>
    <w:rsid w:val="00A40DCE"/>
    <w:rsid w:val="00A417C5"/>
    <w:rsid w:val="00A45E02"/>
    <w:rsid w:val="00A475B9"/>
    <w:rsid w:val="00A50C6E"/>
    <w:rsid w:val="00A5200B"/>
    <w:rsid w:val="00A548B4"/>
    <w:rsid w:val="00A56290"/>
    <w:rsid w:val="00A5645E"/>
    <w:rsid w:val="00A7105F"/>
    <w:rsid w:val="00A71350"/>
    <w:rsid w:val="00A808C3"/>
    <w:rsid w:val="00A81996"/>
    <w:rsid w:val="00A822C3"/>
    <w:rsid w:val="00A90626"/>
    <w:rsid w:val="00A94F55"/>
    <w:rsid w:val="00AC37D0"/>
    <w:rsid w:val="00AC3B48"/>
    <w:rsid w:val="00AD2624"/>
    <w:rsid w:val="00AD392B"/>
    <w:rsid w:val="00AD6686"/>
    <w:rsid w:val="00AE56FC"/>
    <w:rsid w:val="00AF047D"/>
    <w:rsid w:val="00AF38D0"/>
    <w:rsid w:val="00AF554D"/>
    <w:rsid w:val="00B1123F"/>
    <w:rsid w:val="00B2216E"/>
    <w:rsid w:val="00B23B7D"/>
    <w:rsid w:val="00B27E3C"/>
    <w:rsid w:val="00B3541E"/>
    <w:rsid w:val="00B35737"/>
    <w:rsid w:val="00B36A43"/>
    <w:rsid w:val="00B36DB8"/>
    <w:rsid w:val="00B45971"/>
    <w:rsid w:val="00B50076"/>
    <w:rsid w:val="00B50742"/>
    <w:rsid w:val="00B525A1"/>
    <w:rsid w:val="00B57998"/>
    <w:rsid w:val="00B64B2A"/>
    <w:rsid w:val="00B75267"/>
    <w:rsid w:val="00B85672"/>
    <w:rsid w:val="00B913EF"/>
    <w:rsid w:val="00B9718A"/>
    <w:rsid w:val="00BA326F"/>
    <w:rsid w:val="00BA561F"/>
    <w:rsid w:val="00BA743F"/>
    <w:rsid w:val="00BB4E97"/>
    <w:rsid w:val="00BB55B9"/>
    <w:rsid w:val="00BB616F"/>
    <w:rsid w:val="00BB74E3"/>
    <w:rsid w:val="00BC0204"/>
    <w:rsid w:val="00BC1E3B"/>
    <w:rsid w:val="00BC5F5F"/>
    <w:rsid w:val="00BC7809"/>
    <w:rsid w:val="00BD2FE5"/>
    <w:rsid w:val="00C0352E"/>
    <w:rsid w:val="00C05C89"/>
    <w:rsid w:val="00C118DB"/>
    <w:rsid w:val="00C157A7"/>
    <w:rsid w:val="00C25B22"/>
    <w:rsid w:val="00C46CAD"/>
    <w:rsid w:val="00C52732"/>
    <w:rsid w:val="00C54A2D"/>
    <w:rsid w:val="00C57AA5"/>
    <w:rsid w:val="00C60B9A"/>
    <w:rsid w:val="00C61392"/>
    <w:rsid w:val="00C64B8C"/>
    <w:rsid w:val="00C66B16"/>
    <w:rsid w:val="00C76260"/>
    <w:rsid w:val="00C8646D"/>
    <w:rsid w:val="00C91260"/>
    <w:rsid w:val="00C92CC5"/>
    <w:rsid w:val="00C92FF4"/>
    <w:rsid w:val="00CA54F0"/>
    <w:rsid w:val="00CB0019"/>
    <w:rsid w:val="00CB079C"/>
    <w:rsid w:val="00CB17BE"/>
    <w:rsid w:val="00CB5BBC"/>
    <w:rsid w:val="00CB68D2"/>
    <w:rsid w:val="00CB72FE"/>
    <w:rsid w:val="00CB73F1"/>
    <w:rsid w:val="00CC7F83"/>
    <w:rsid w:val="00CD042B"/>
    <w:rsid w:val="00CD74F0"/>
    <w:rsid w:val="00CE4F19"/>
    <w:rsid w:val="00CE58EA"/>
    <w:rsid w:val="00CF19D5"/>
    <w:rsid w:val="00CF7B9E"/>
    <w:rsid w:val="00D014BB"/>
    <w:rsid w:val="00D06896"/>
    <w:rsid w:val="00D1075F"/>
    <w:rsid w:val="00D1545D"/>
    <w:rsid w:val="00D16378"/>
    <w:rsid w:val="00D2691F"/>
    <w:rsid w:val="00D31D87"/>
    <w:rsid w:val="00D321F1"/>
    <w:rsid w:val="00D35E57"/>
    <w:rsid w:val="00D369F7"/>
    <w:rsid w:val="00D374A8"/>
    <w:rsid w:val="00D40DA5"/>
    <w:rsid w:val="00D47571"/>
    <w:rsid w:val="00D56C23"/>
    <w:rsid w:val="00D56F9C"/>
    <w:rsid w:val="00D57305"/>
    <w:rsid w:val="00D612C5"/>
    <w:rsid w:val="00D632FE"/>
    <w:rsid w:val="00D63D7D"/>
    <w:rsid w:val="00D74AE4"/>
    <w:rsid w:val="00D75279"/>
    <w:rsid w:val="00D77752"/>
    <w:rsid w:val="00D8314A"/>
    <w:rsid w:val="00D85289"/>
    <w:rsid w:val="00D92D92"/>
    <w:rsid w:val="00D945C3"/>
    <w:rsid w:val="00DA3827"/>
    <w:rsid w:val="00DA3F75"/>
    <w:rsid w:val="00DB1CDA"/>
    <w:rsid w:val="00DB4623"/>
    <w:rsid w:val="00DB4A3D"/>
    <w:rsid w:val="00DC1C07"/>
    <w:rsid w:val="00DC22ED"/>
    <w:rsid w:val="00DC4915"/>
    <w:rsid w:val="00DC7577"/>
    <w:rsid w:val="00DD3021"/>
    <w:rsid w:val="00DD3B2B"/>
    <w:rsid w:val="00DD6EC0"/>
    <w:rsid w:val="00DE02FC"/>
    <w:rsid w:val="00DE0BBC"/>
    <w:rsid w:val="00DE10EF"/>
    <w:rsid w:val="00DF399D"/>
    <w:rsid w:val="00E04FD0"/>
    <w:rsid w:val="00E11E42"/>
    <w:rsid w:val="00E17839"/>
    <w:rsid w:val="00E17B8A"/>
    <w:rsid w:val="00E2032D"/>
    <w:rsid w:val="00E21AB4"/>
    <w:rsid w:val="00E243CC"/>
    <w:rsid w:val="00E265CA"/>
    <w:rsid w:val="00E26F91"/>
    <w:rsid w:val="00E37A43"/>
    <w:rsid w:val="00E402CA"/>
    <w:rsid w:val="00E43785"/>
    <w:rsid w:val="00E43C01"/>
    <w:rsid w:val="00E44662"/>
    <w:rsid w:val="00E5367E"/>
    <w:rsid w:val="00E53704"/>
    <w:rsid w:val="00E71873"/>
    <w:rsid w:val="00E77FC1"/>
    <w:rsid w:val="00E814EA"/>
    <w:rsid w:val="00E84FD6"/>
    <w:rsid w:val="00E8596E"/>
    <w:rsid w:val="00E91EAA"/>
    <w:rsid w:val="00E9234F"/>
    <w:rsid w:val="00EB46F9"/>
    <w:rsid w:val="00EC45B3"/>
    <w:rsid w:val="00ED4D28"/>
    <w:rsid w:val="00ED63D1"/>
    <w:rsid w:val="00ED6A7F"/>
    <w:rsid w:val="00EE0A4B"/>
    <w:rsid w:val="00EE0F6B"/>
    <w:rsid w:val="00EE328D"/>
    <w:rsid w:val="00EE66EB"/>
    <w:rsid w:val="00EE6865"/>
    <w:rsid w:val="00EF3B27"/>
    <w:rsid w:val="00EF4BC6"/>
    <w:rsid w:val="00F0263D"/>
    <w:rsid w:val="00F13293"/>
    <w:rsid w:val="00F26E0A"/>
    <w:rsid w:val="00F26E94"/>
    <w:rsid w:val="00F31B93"/>
    <w:rsid w:val="00F3332A"/>
    <w:rsid w:val="00F3739B"/>
    <w:rsid w:val="00F41A24"/>
    <w:rsid w:val="00F43DA9"/>
    <w:rsid w:val="00F465AD"/>
    <w:rsid w:val="00F47CFE"/>
    <w:rsid w:val="00F53669"/>
    <w:rsid w:val="00F60D66"/>
    <w:rsid w:val="00F73AEA"/>
    <w:rsid w:val="00F81EB9"/>
    <w:rsid w:val="00F8214D"/>
    <w:rsid w:val="00F82BA5"/>
    <w:rsid w:val="00F85B08"/>
    <w:rsid w:val="00F9133A"/>
    <w:rsid w:val="00F913D3"/>
    <w:rsid w:val="00F91CB3"/>
    <w:rsid w:val="00F922DF"/>
    <w:rsid w:val="00F93AFA"/>
    <w:rsid w:val="00F96129"/>
    <w:rsid w:val="00FA07C7"/>
    <w:rsid w:val="00FA568E"/>
    <w:rsid w:val="00FA57AE"/>
    <w:rsid w:val="00FB033A"/>
    <w:rsid w:val="00FB31DF"/>
    <w:rsid w:val="00FB76C9"/>
    <w:rsid w:val="00FC0439"/>
    <w:rsid w:val="00FC0C69"/>
    <w:rsid w:val="00FD127D"/>
    <w:rsid w:val="00FD50EB"/>
    <w:rsid w:val="00FD6116"/>
    <w:rsid w:val="00FE488F"/>
    <w:rsid w:val="00FE7B7F"/>
    <w:rsid w:val="00FF2019"/>
    <w:rsid w:val="00FF24C3"/>
    <w:rsid w:val="00FF3150"/>
    <w:rsid w:val="00FF37A9"/>
    <w:rsid w:val="00FF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1E460E83"/>
  <w15:docId w15:val="{73CA2B93-593D-4986-BF7D-B4298E05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54D"/>
    <w:rPr>
      <w:sz w:val="24"/>
      <w:szCs w:val="24"/>
    </w:rPr>
  </w:style>
  <w:style w:type="paragraph" w:styleId="Heading1">
    <w:name w:val="heading 1"/>
    <w:basedOn w:val="Normal"/>
    <w:next w:val="Normal"/>
    <w:link w:val="Heading1Char"/>
    <w:uiPriority w:val="99"/>
    <w:qFormat/>
    <w:rsid w:val="003C13BF"/>
    <w:pPr>
      <w:keepNext/>
      <w:spacing w:before="480" w:after="120"/>
      <w:outlineLvl w:val="0"/>
    </w:pPr>
    <w:rPr>
      <w:b/>
    </w:rPr>
  </w:style>
  <w:style w:type="paragraph" w:styleId="Heading2">
    <w:name w:val="heading 2"/>
    <w:basedOn w:val="Normal"/>
    <w:next w:val="Normal"/>
    <w:link w:val="Heading2Char"/>
    <w:uiPriority w:val="99"/>
    <w:qFormat/>
    <w:rsid w:val="003C13BF"/>
    <w:pPr>
      <w:keepNext/>
      <w:pBdr>
        <w:bottom w:val="single" w:sz="12" w:space="1" w:color="auto"/>
      </w:pBdr>
      <w:spacing w:before="120"/>
      <w:jc w:val="center"/>
      <w:outlineLvl w:val="1"/>
    </w:pPr>
    <w:rPr>
      <w:sz w:val="28"/>
      <w:szCs w:val="28"/>
    </w:rPr>
  </w:style>
  <w:style w:type="paragraph" w:styleId="Heading3">
    <w:name w:val="heading 3"/>
    <w:basedOn w:val="Normal"/>
    <w:next w:val="Normal"/>
    <w:link w:val="Heading3Char"/>
    <w:uiPriority w:val="99"/>
    <w:qFormat/>
    <w:rsid w:val="003C13BF"/>
    <w:pPr>
      <w:keepNext/>
      <w:jc w:val="center"/>
      <w:outlineLvl w:val="2"/>
    </w:pPr>
    <w:rPr>
      <w:b/>
      <w:sz w:val="28"/>
      <w:szCs w:val="20"/>
    </w:rPr>
  </w:style>
  <w:style w:type="paragraph" w:styleId="Heading4">
    <w:name w:val="heading 4"/>
    <w:basedOn w:val="Normal"/>
    <w:next w:val="Normal"/>
    <w:link w:val="Heading4Char"/>
    <w:uiPriority w:val="99"/>
    <w:qFormat/>
    <w:rsid w:val="003C13BF"/>
    <w:pPr>
      <w:keepNext/>
      <w:jc w:val="center"/>
      <w:outlineLvl w:val="3"/>
    </w:pPr>
    <w:rPr>
      <w:b/>
      <w:sz w:val="32"/>
      <w:szCs w:val="28"/>
    </w:rPr>
  </w:style>
  <w:style w:type="paragraph" w:styleId="Heading5">
    <w:name w:val="heading 5"/>
    <w:basedOn w:val="Normal"/>
    <w:next w:val="Normal"/>
    <w:link w:val="Heading5Char"/>
    <w:uiPriority w:val="99"/>
    <w:qFormat/>
    <w:rsid w:val="003C13BF"/>
    <w:pPr>
      <w:keepNext/>
      <w:ind w:left="720" w:hanging="720"/>
      <w:outlineLvl w:val="4"/>
    </w:pPr>
    <w:rPr>
      <w:u w:val="single"/>
    </w:rPr>
  </w:style>
  <w:style w:type="paragraph" w:styleId="Heading6">
    <w:name w:val="heading 6"/>
    <w:basedOn w:val="Normal"/>
    <w:next w:val="Normal"/>
    <w:link w:val="Heading6Char"/>
    <w:uiPriority w:val="99"/>
    <w:qFormat/>
    <w:rsid w:val="003C13BF"/>
    <w:pPr>
      <w:keepNext/>
      <w:outlineLvl w:val="5"/>
    </w:pPr>
    <w:rPr>
      <w:u w:val="single"/>
    </w:rPr>
  </w:style>
  <w:style w:type="paragraph" w:styleId="Heading7">
    <w:name w:val="heading 7"/>
    <w:basedOn w:val="Normal"/>
    <w:next w:val="Normal"/>
    <w:link w:val="Heading7Char"/>
    <w:uiPriority w:val="99"/>
    <w:qFormat/>
    <w:rsid w:val="003C13BF"/>
    <w:pPr>
      <w:keepNext/>
      <w:outlineLvl w:val="6"/>
    </w:pPr>
    <w:rPr>
      <w:i/>
      <w:iCs/>
    </w:rPr>
  </w:style>
  <w:style w:type="paragraph" w:styleId="Heading8">
    <w:name w:val="heading 8"/>
    <w:basedOn w:val="Normal"/>
    <w:next w:val="Normal"/>
    <w:link w:val="Heading8Char"/>
    <w:uiPriority w:val="99"/>
    <w:qFormat/>
    <w:rsid w:val="003C13BF"/>
    <w:pPr>
      <w:keepNext/>
      <w:spacing w:before="240"/>
      <w:ind w:left="720" w:hanging="720"/>
      <w:outlineLvl w:val="7"/>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536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4536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4536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53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453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45366"/>
    <w:rPr>
      <w:rFonts w:ascii="Calibri" w:hAnsi="Calibri" w:cs="Times New Roman"/>
      <w:b/>
      <w:bCs/>
    </w:rPr>
  </w:style>
  <w:style w:type="character" w:customStyle="1" w:styleId="Heading7Char">
    <w:name w:val="Heading 7 Char"/>
    <w:basedOn w:val="DefaultParagraphFont"/>
    <w:link w:val="Heading7"/>
    <w:uiPriority w:val="99"/>
    <w:semiHidden/>
    <w:locked/>
    <w:rsid w:val="002453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45366"/>
    <w:rPr>
      <w:rFonts w:ascii="Calibri" w:hAnsi="Calibri" w:cs="Times New Roman"/>
      <w:i/>
      <w:iCs/>
      <w:sz w:val="24"/>
      <w:szCs w:val="24"/>
    </w:rPr>
  </w:style>
  <w:style w:type="paragraph" w:styleId="Header">
    <w:name w:val="header"/>
    <w:basedOn w:val="Normal"/>
    <w:link w:val="HeaderChar"/>
    <w:uiPriority w:val="99"/>
    <w:rsid w:val="003C13BF"/>
    <w:pPr>
      <w:tabs>
        <w:tab w:val="center" w:pos="4320"/>
        <w:tab w:val="right" w:pos="8640"/>
      </w:tabs>
    </w:pPr>
  </w:style>
  <w:style w:type="character" w:customStyle="1" w:styleId="HeaderChar">
    <w:name w:val="Header Char"/>
    <w:basedOn w:val="DefaultParagraphFont"/>
    <w:link w:val="Header"/>
    <w:uiPriority w:val="99"/>
    <w:semiHidden/>
    <w:locked/>
    <w:rsid w:val="00245366"/>
    <w:rPr>
      <w:rFonts w:cs="Times New Roman"/>
      <w:sz w:val="24"/>
      <w:szCs w:val="24"/>
    </w:rPr>
  </w:style>
  <w:style w:type="paragraph" w:styleId="Footer">
    <w:name w:val="footer"/>
    <w:basedOn w:val="Normal"/>
    <w:link w:val="FooterChar"/>
    <w:uiPriority w:val="99"/>
    <w:rsid w:val="003C13BF"/>
    <w:pPr>
      <w:tabs>
        <w:tab w:val="center" w:pos="4320"/>
        <w:tab w:val="right" w:pos="8640"/>
      </w:tabs>
    </w:pPr>
  </w:style>
  <w:style w:type="character" w:customStyle="1" w:styleId="FooterChar">
    <w:name w:val="Footer Char"/>
    <w:basedOn w:val="DefaultParagraphFont"/>
    <w:link w:val="Footer"/>
    <w:uiPriority w:val="99"/>
    <w:semiHidden/>
    <w:locked/>
    <w:rsid w:val="00245366"/>
    <w:rPr>
      <w:rFonts w:cs="Times New Roman"/>
      <w:sz w:val="24"/>
      <w:szCs w:val="24"/>
    </w:rPr>
  </w:style>
  <w:style w:type="character" w:styleId="PageNumber">
    <w:name w:val="page number"/>
    <w:basedOn w:val="DefaultParagraphFont"/>
    <w:uiPriority w:val="99"/>
    <w:rsid w:val="003C13BF"/>
    <w:rPr>
      <w:rFonts w:cs="Times New Roman"/>
    </w:rPr>
  </w:style>
  <w:style w:type="paragraph" w:styleId="BodyTextIndent2">
    <w:name w:val="Body Text Indent 2"/>
    <w:basedOn w:val="Normal"/>
    <w:link w:val="BodyTextIndent2Char"/>
    <w:uiPriority w:val="99"/>
    <w:rsid w:val="003C13BF"/>
    <w:pPr>
      <w:spacing w:before="120"/>
      <w:ind w:left="720" w:hanging="720"/>
    </w:pPr>
  </w:style>
  <w:style w:type="character" w:customStyle="1" w:styleId="BodyTextIndent2Char">
    <w:name w:val="Body Text Indent 2 Char"/>
    <w:basedOn w:val="DefaultParagraphFont"/>
    <w:link w:val="BodyTextIndent2"/>
    <w:uiPriority w:val="99"/>
    <w:semiHidden/>
    <w:locked/>
    <w:rsid w:val="00245366"/>
    <w:rPr>
      <w:rFonts w:cs="Times New Roman"/>
      <w:sz w:val="24"/>
      <w:szCs w:val="24"/>
    </w:rPr>
  </w:style>
  <w:style w:type="paragraph" w:styleId="BodyText2">
    <w:name w:val="Body Text 2"/>
    <w:basedOn w:val="Normal"/>
    <w:link w:val="BodyText2Char"/>
    <w:uiPriority w:val="99"/>
    <w:rsid w:val="003C13BF"/>
    <w:rPr>
      <w:i/>
      <w:szCs w:val="20"/>
    </w:rPr>
  </w:style>
  <w:style w:type="character" w:customStyle="1" w:styleId="BodyText2Char">
    <w:name w:val="Body Text 2 Char"/>
    <w:basedOn w:val="DefaultParagraphFont"/>
    <w:link w:val="BodyText2"/>
    <w:uiPriority w:val="99"/>
    <w:semiHidden/>
    <w:locked/>
    <w:rsid w:val="00245366"/>
    <w:rPr>
      <w:rFonts w:cs="Times New Roman"/>
      <w:sz w:val="24"/>
      <w:szCs w:val="24"/>
    </w:rPr>
  </w:style>
  <w:style w:type="paragraph" w:styleId="BalloonText">
    <w:name w:val="Balloon Text"/>
    <w:basedOn w:val="Normal"/>
    <w:link w:val="BalloonTextChar"/>
    <w:uiPriority w:val="99"/>
    <w:semiHidden/>
    <w:rsid w:val="003C13B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5366"/>
    <w:rPr>
      <w:rFonts w:cs="Times New Roman"/>
      <w:sz w:val="2"/>
    </w:rPr>
  </w:style>
  <w:style w:type="paragraph" w:styleId="BodyText">
    <w:name w:val="Body Text"/>
    <w:basedOn w:val="Normal"/>
    <w:link w:val="BodyTextChar"/>
    <w:uiPriority w:val="99"/>
    <w:rsid w:val="003C13BF"/>
    <w:pPr>
      <w:spacing w:after="120"/>
    </w:pPr>
  </w:style>
  <w:style w:type="character" w:customStyle="1" w:styleId="BodyTextChar">
    <w:name w:val="Body Text Char"/>
    <w:basedOn w:val="DefaultParagraphFont"/>
    <w:link w:val="BodyText"/>
    <w:uiPriority w:val="99"/>
    <w:semiHidden/>
    <w:locked/>
    <w:rsid w:val="00245366"/>
    <w:rPr>
      <w:rFonts w:cs="Times New Roman"/>
      <w:sz w:val="24"/>
      <w:szCs w:val="24"/>
    </w:rPr>
  </w:style>
  <w:style w:type="paragraph" w:styleId="BodyTextIndent">
    <w:name w:val="Body Text Indent"/>
    <w:basedOn w:val="Normal"/>
    <w:link w:val="BodyTextIndentChar"/>
    <w:uiPriority w:val="99"/>
    <w:rsid w:val="003C13BF"/>
    <w:pPr>
      <w:spacing w:after="120"/>
      <w:ind w:left="360"/>
    </w:pPr>
  </w:style>
  <w:style w:type="character" w:customStyle="1" w:styleId="BodyTextIndentChar">
    <w:name w:val="Body Text Indent Char"/>
    <w:basedOn w:val="DefaultParagraphFont"/>
    <w:link w:val="BodyTextIndent"/>
    <w:uiPriority w:val="99"/>
    <w:semiHidden/>
    <w:locked/>
    <w:rsid w:val="00245366"/>
    <w:rPr>
      <w:rFonts w:cs="Times New Roman"/>
      <w:sz w:val="24"/>
      <w:szCs w:val="24"/>
    </w:rPr>
  </w:style>
  <w:style w:type="character" w:styleId="Hyperlink">
    <w:name w:val="Hyperlink"/>
    <w:basedOn w:val="DefaultParagraphFont"/>
    <w:uiPriority w:val="99"/>
    <w:rsid w:val="003C13BF"/>
    <w:rPr>
      <w:rFonts w:cs="Times New Roman"/>
      <w:color w:val="0000FF"/>
      <w:u w:val="single"/>
    </w:rPr>
  </w:style>
  <w:style w:type="character" w:styleId="FollowedHyperlink">
    <w:name w:val="FollowedHyperlink"/>
    <w:basedOn w:val="DefaultParagraphFont"/>
    <w:uiPriority w:val="99"/>
    <w:rsid w:val="003C13BF"/>
    <w:rPr>
      <w:rFonts w:cs="Times New Roman"/>
      <w:color w:val="800080"/>
      <w:u w:val="single"/>
    </w:rPr>
  </w:style>
  <w:style w:type="paragraph" w:styleId="BodyText3">
    <w:name w:val="Body Text 3"/>
    <w:basedOn w:val="Normal"/>
    <w:link w:val="BodyText3Char"/>
    <w:uiPriority w:val="99"/>
    <w:rsid w:val="003C13BF"/>
    <w:pPr>
      <w:spacing w:after="120"/>
    </w:pPr>
    <w:rPr>
      <w:sz w:val="16"/>
      <w:szCs w:val="16"/>
    </w:rPr>
  </w:style>
  <w:style w:type="character" w:customStyle="1" w:styleId="BodyText3Char">
    <w:name w:val="Body Text 3 Char"/>
    <w:basedOn w:val="DefaultParagraphFont"/>
    <w:link w:val="BodyText3"/>
    <w:uiPriority w:val="99"/>
    <w:semiHidden/>
    <w:locked/>
    <w:rsid w:val="00245366"/>
    <w:rPr>
      <w:rFonts w:cs="Times New Roman"/>
      <w:sz w:val="16"/>
      <w:szCs w:val="16"/>
    </w:rPr>
  </w:style>
  <w:style w:type="paragraph" w:styleId="Title">
    <w:name w:val="Title"/>
    <w:basedOn w:val="Normal"/>
    <w:link w:val="TitleChar"/>
    <w:uiPriority w:val="99"/>
    <w:qFormat/>
    <w:rsid w:val="003C13BF"/>
    <w:pPr>
      <w:jc w:val="center"/>
    </w:pPr>
    <w:rPr>
      <w:szCs w:val="20"/>
    </w:rPr>
  </w:style>
  <w:style w:type="character" w:customStyle="1" w:styleId="TitleChar">
    <w:name w:val="Title Char"/>
    <w:basedOn w:val="DefaultParagraphFont"/>
    <w:link w:val="Title"/>
    <w:uiPriority w:val="99"/>
    <w:locked/>
    <w:rsid w:val="00245366"/>
    <w:rPr>
      <w:rFonts w:ascii="Cambria" w:hAnsi="Cambria" w:cs="Times New Roman"/>
      <w:b/>
      <w:bCs/>
      <w:kern w:val="28"/>
      <w:sz w:val="32"/>
      <w:szCs w:val="32"/>
    </w:rPr>
  </w:style>
  <w:style w:type="character" w:customStyle="1" w:styleId="EmailStyle44">
    <w:name w:val="EmailStyle44"/>
    <w:basedOn w:val="DefaultParagraphFont"/>
    <w:uiPriority w:val="99"/>
    <w:semiHidden/>
    <w:rsid w:val="00100DF1"/>
    <w:rPr>
      <w:rFonts w:cs="Times New Roman"/>
    </w:rPr>
  </w:style>
  <w:style w:type="paragraph" w:styleId="NoSpacing">
    <w:name w:val="No Spacing"/>
    <w:uiPriority w:val="99"/>
    <w:qFormat/>
    <w:rsid w:val="00B45971"/>
    <w:rPr>
      <w:rFonts w:ascii="Calibri" w:hAnsi="Calibri"/>
    </w:rPr>
  </w:style>
  <w:style w:type="paragraph" w:styleId="NormalWeb">
    <w:name w:val="Normal (Web)"/>
    <w:basedOn w:val="Normal"/>
    <w:uiPriority w:val="99"/>
    <w:rsid w:val="00AF047D"/>
    <w:pPr>
      <w:spacing w:before="100" w:beforeAutospacing="1" w:after="100" w:afterAutospacing="1"/>
    </w:pPr>
    <w:rPr>
      <w:rFonts w:eastAsia="SimSun"/>
    </w:rPr>
  </w:style>
  <w:style w:type="character" w:styleId="HTMLTypewriter">
    <w:name w:val="HTML Typewriter"/>
    <w:basedOn w:val="DefaultParagraphFont"/>
    <w:uiPriority w:val="99"/>
    <w:rsid w:val="002E0152"/>
    <w:rPr>
      <w:rFonts w:ascii="Courier New" w:hAnsi="Courier New" w:cs="Courier New"/>
      <w:sz w:val="20"/>
      <w:szCs w:val="20"/>
    </w:rPr>
  </w:style>
  <w:style w:type="paragraph" w:styleId="DocumentMap">
    <w:name w:val="Document Map"/>
    <w:basedOn w:val="Normal"/>
    <w:link w:val="DocumentMapChar"/>
    <w:uiPriority w:val="99"/>
    <w:semiHidden/>
    <w:rsid w:val="00163CE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612A9"/>
    <w:rPr>
      <w:sz w:val="0"/>
      <w:szCs w:val="0"/>
    </w:rPr>
  </w:style>
  <w:style w:type="table" w:styleId="TableGrid">
    <w:name w:val="Table Grid"/>
    <w:basedOn w:val="TableNormal"/>
    <w:locked/>
    <w:rsid w:val="00675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2624"/>
    <w:pPr>
      <w:ind w:left="720"/>
      <w:contextualSpacing/>
    </w:pPr>
  </w:style>
  <w:style w:type="character" w:customStyle="1" w:styleId="apple-converted-space">
    <w:name w:val="apple-converted-space"/>
    <w:basedOn w:val="DefaultParagraphFont"/>
    <w:rsid w:val="00752CCD"/>
  </w:style>
  <w:style w:type="character" w:styleId="UnresolvedMention">
    <w:name w:val="Unresolved Mention"/>
    <w:basedOn w:val="DefaultParagraphFont"/>
    <w:uiPriority w:val="99"/>
    <w:semiHidden/>
    <w:unhideWhenUsed/>
    <w:rsid w:val="00A94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7041260">
      <w:bodyDiv w:val="1"/>
      <w:marLeft w:val="0"/>
      <w:marRight w:val="0"/>
      <w:marTop w:val="0"/>
      <w:marBottom w:val="0"/>
      <w:divBdr>
        <w:top w:val="none" w:sz="0" w:space="0" w:color="auto"/>
        <w:left w:val="none" w:sz="0" w:space="0" w:color="auto"/>
        <w:bottom w:val="none" w:sz="0" w:space="0" w:color="auto"/>
        <w:right w:val="none" w:sz="0" w:space="0" w:color="auto"/>
      </w:divBdr>
    </w:div>
    <w:div w:id="2145003972">
      <w:marLeft w:val="0"/>
      <w:marRight w:val="0"/>
      <w:marTop w:val="0"/>
      <w:marBottom w:val="0"/>
      <w:divBdr>
        <w:top w:val="none" w:sz="0" w:space="0" w:color="auto"/>
        <w:left w:val="none" w:sz="0" w:space="0" w:color="auto"/>
        <w:bottom w:val="none" w:sz="0" w:space="0" w:color="auto"/>
        <w:right w:val="none" w:sz="0" w:space="0" w:color="auto"/>
      </w:divBdr>
      <w:divsChild>
        <w:div w:id="2145003971">
          <w:marLeft w:val="0"/>
          <w:marRight w:val="0"/>
          <w:marTop w:val="0"/>
          <w:marBottom w:val="0"/>
          <w:divBdr>
            <w:top w:val="none" w:sz="0" w:space="0" w:color="auto"/>
            <w:left w:val="none" w:sz="0" w:space="0" w:color="auto"/>
            <w:bottom w:val="none" w:sz="0" w:space="0" w:color="auto"/>
            <w:right w:val="none" w:sz="0" w:space="0" w:color="auto"/>
          </w:divBdr>
        </w:div>
      </w:divsChild>
    </w:div>
    <w:div w:id="2145003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6E701-8948-42AD-8881-399FA567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4209</TotalTime>
  <Pages>13</Pages>
  <Words>4020</Words>
  <Characters>22918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CURRICULUM VITAE</vt:lpstr>
    </vt:vector>
  </TitlesOfParts>
  <Company>Home</Company>
  <LinksUpToDate>false</LinksUpToDate>
  <CharactersWithSpaces>26885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Eric Levensky</dc:creator>
  <cp:keywords/>
  <dc:description/>
  <cp:lastModifiedBy>Paul Guinther</cp:lastModifiedBy>
  <cp:revision>70</cp:revision>
  <cp:lastPrinted>2011-01-13T04:26:00Z</cp:lastPrinted>
  <dcterms:created xsi:type="dcterms:W3CDTF">2015-09-09T22:51:00Z</dcterms:created>
  <dcterms:modified xsi:type="dcterms:W3CDTF">2024-07-19T17:48:00Z</dcterms:modified>
</cp:coreProperties>
</file>